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12510688"/>
        <w:docPartObj>
          <w:docPartGallery w:val="Cover Pages"/>
          <w:docPartUnique/>
        </w:docPartObj>
      </w:sdtPr>
      <w:sdtContent>
        <w:p w14:paraId="65139F52" w14:textId="6D7FE748" w:rsidR="00D23707" w:rsidRDefault="00D23707">
          <w:r>
            <w:rPr>
              <w:noProof/>
            </w:rPr>
            <mc:AlternateContent>
              <mc:Choice Requires="wpg">
                <w:drawing>
                  <wp:anchor distT="0" distB="0" distL="114300" distR="114300" simplePos="0" relativeHeight="251659264" behindDoc="1" locked="0" layoutInCell="1" allowOverlap="1" wp14:anchorId="3CD3F551" wp14:editId="2A76E6D0">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ACCA1" w14:textId="7E8C19D4" w:rsidR="00D23707" w:rsidRDefault="00D23707" w:rsidP="00D23707">
                                  <w:pPr>
                                    <w:rPr>
                                      <w:b/>
                                      <w:bCs/>
                                      <w:sz w:val="44"/>
                                      <w:szCs w:val="44"/>
                                    </w:rPr>
                                  </w:pPr>
                                  <w:r>
                                    <w:rPr>
                                      <w:b/>
                                      <w:bCs/>
                                      <w:sz w:val="44"/>
                                      <w:szCs w:val="44"/>
                                    </w:rPr>
                                    <w:t>District I</w:t>
                                  </w:r>
                                  <w:r>
                                    <w:rPr>
                                      <w:b/>
                                      <w:bCs/>
                                      <w:sz w:val="44"/>
                                      <w:szCs w:val="44"/>
                                    </w:rPr>
                                    <w:tab/>
                                    <w:t>D</w:t>
                                  </w:r>
                                  <w:r w:rsidR="00AA6D45">
                                    <w:rPr>
                                      <w:b/>
                                      <w:bCs/>
                                      <w:sz w:val="44"/>
                                      <w:szCs w:val="44"/>
                                    </w:rPr>
                                    <w:t>ennis Tietz</w:t>
                                  </w:r>
                                </w:p>
                                <w:p w14:paraId="5D593725" w14:textId="77777777" w:rsidR="00D23707" w:rsidRDefault="00D23707" w:rsidP="00D23707">
                                  <w:pPr>
                                    <w:rPr>
                                      <w:b/>
                                      <w:bCs/>
                                      <w:sz w:val="44"/>
                                      <w:szCs w:val="44"/>
                                    </w:rPr>
                                  </w:pPr>
                                  <w:r>
                                    <w:rPr>
                                      <w:b/>
                                      <w:bCs/>
                                      <w:sz w:val="44"/>
                                      <w:szCs w:val="44"/>
                                    </w:rPr>
                                    <w:t>District II</w:t>
                                  </w:r>
                                  <w:r>
                                    <w:rPr>
                                      <w:b/>
                                      <w:bCs/>
                                      <w:sz w:val="44"/>
                                      <w:szCs w:val="44"/>
                                    </w:rPr>
                                    <w:tab/>
                                    <w:t>Danny O’Keefe</w:t>
                                  </w:r>
                                </w:p>
                                <w:p w14:paraId="42A56D9E" w14:textId="77777777" w:rsidR="00D23707" w:rsidRDefault="00D23707" w:rsidP="00D23707">
                                  <w:pPr>
                                    <w:rPr>
                                      <w:b/>
                                      <w:bCs/>
                                      <w:sz w:val="44"/>
                                      <w:szCs w:val="44"/>
                                    </w:rPr>
                                  </w:pPr>
                                  <w:r>
                                    <w:rPr>
                                      <w:b/>
                                      <w:bCs/>
                                      <w:sz w:val="44"/>
                                      <w:szCs w:val="44"/>
                                    </w:rPr>
                                    <w:t>District III</w:t>
                                  </w:r>
                                  <w:r>
                                    <w:rPr>
                                      <w:b/>
                                      <w:bCs/>
                                      <w:sz w:val="44"/>
                                      <w:szCs w:val="44"/>
                                    </w:rPr>
                                    <w:tab/>
                                    <w:t>John King</w:t>
                                  </w:r>
                                </w:p>
                                <w:p w14:paraId="5F6B24CE" w14:textId="77777777" w:rsidR="00D23707" w:rsidRDefault="00D23707" w:rsidP="00D23707">
                                  <w:pPr>
                                    <w:rPr>
                                      <w:b/>
                                      <w:bCs/>
                                      <w:sz w:val="44"/>
                                      <w:szCs w:val="44"/>
                                    </w:rPr>
                                  </w:pPr>
                                  <w:r>
                                    <w:rPr>
                                      <w:b/>
                                      <w:bCs/>
                                      <w:sz w:val="44"/>
                                      <w:szCs w:val="44"/>
                                    </w:rPr>
                                    <w:t>District IV</w:t>
                                  </w:r>
                                  <w:r>
                                    <w:rPr>
                                      <w:b/>
                                      <w:bCs/>
                                      <w:sz w:val="44"/>
                                      <w:szCs w:val="44"/>
                                    </w:rPr>
                                    <w:tab/>
                                    <w:t>Dave Preisler</w:t>
                                  </w:r>
                                </w:p>
                                <w:p w14:paraId="2C6FEDF2" w14:textId="77777777" w:rsidR="00D23707" w:rsidRPr="00FC59D9" w:rsidRDefault="00D23707" w:rsidP="00D23707">
                                  <w:pPr>
                                    <w:rPr>
                                      <w:b/>
                                      <w:bCs/>
                                      <w:sz w:val="44"/>
                                      <w:szCs w:val="44"/>
                                    </w:rPr>
                                  </w:pPr>
                                  <w:r>
                                    <w:rPr>
                                      <w:b/>
                                      <w:bCs/>
                                      <w:sz w:val="44"/>
                                      <w:szCs w:val="44"/>
                                    </w:rPr>
                                    <w:t>District V</w:t>
                                  </w:r>
                                  <w:r>
                                    <w:rPr>
                                      <w:b/>
                                      <w:bCs/>
                                      <w:sz w:val="44"/>
                                      <w:szCs w:val="44"/>
                                    </w:rPr>
                                    <w:tab/>
                                    <w:t xml:space="preserve">Steve Rohlfing </w:t>
                                  </w:r>
                                </w:p>
                                <w:p w14:paraId="3D3EB55A" w14:textId="06098AC6" w:rsidR="00D23707"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D23707">
                                        <w:rPr>
                                          <w:caps/>
                                          <w:color w:val="FFFFFF" w:themeColor="background1"/>
                                        </w:rPr>
                                        <w:t xml:space="preserve">     </w:t>
                                      </w:r>
                                    </w:sdtContent>
                                  </w:sdt>
                                  <w:r w:rsidR="00D23707">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D23707">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7E3C4FF" w14:textId="2B31EA48" w:rsidR="00D23707" w:rsidRDefault="00D23707">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Le Sue</w:t>
                                      </w:r>
                                      <w:r w:rsidR="00DF252E">
                                        <w:rPr>
                                          <w:rFonts w:asciiTheme="majorHAnsi" w:eastAsiaTheme="majorEastAsia" w:hAnsiTheme="majorHAnsi" w:cstheme="majorBidi"/>
                                          <w:caps/>
                                          <w:color w:val="4472C4" w:themeColor="accent1"/>
                                          <w:sz w:val="72"/>
                                          <w:szCs w:val="72"/>
                                        </w:rPr>
                                        <w:t>u</w:t>
                                      </w:r>
                                      <w:r>
                                        <w:rPr>
                                          <w:rFonts w:asciiTheme="majorHAnsi" w:eastAsiaTheme="majorEastAsia" w:hAnsiTheme="majorHAnsi" w:cstheme="majorBidi"/>
                                          <w:caps/>
                                          <w:color w:val="4472C4" w:themeColor="accent1"/>
                                          <w:sz w:val="72"/>
                                          <w:szCs w:val="72"/>
                                        </w:rPr>
                                        <w:t>r County Board of commis</w:t>
                                      </w:r>
                                      <w:r w:rsidR="00DF252E">
                                        <w:rPr>
                                          <w:rFonts w:asciiTheme="majorHAnsi" w:eastAsiaTheme="majorEastAsia" w:hAnsiTheme="majorHAnsi" w:cstheme="majorBidi"/>
                                          <w:caps/>
                                          <w:color w:val="4472C4" w:themeColor="accent1"/>
                                          <w:sz w:val="72"/>
                                          <w:szCs w:val="72"/>
                                        </w:rPr>
                                        <w:t>s</w:t>
                                      </w:r>
                                      <w:r>
                                        <w:rPr>
                                          <w:rFonts w:asciiTheme="majorHAnsi" w:eastAsiaTheme="majorEastAsia" w:hAnsiTheme="majorHAnsi" w:cstheme="majorBidi"/>
                                          <w:caps/>
                                          <w:color w:val="4472C4" w:themeColor="accent1"/>
                                          <w:sz w:val="72"/>
                                          <w:szCs w:val="72"/>
                                        </w:rPr>
                                        <w:t xml:space="preserve">ioners </w:t>
                                      </w:r>
                                      <w:r w:rsidR="00C413DF">
                                        <w:rPr>
                                          <w:rFonts w:asciiTheme="majorHAnsi" w:eastAsiaTheme="majorEastAsia" w:hAnsiTheme="majorHAnsi" w:cstheme="majorBidi"/>
                                          <w:caps/>
                                          <w:color w:val="4472C4" w:themeColor="accent1"/>
                                          <w:sz w:val="72"/>
                                          <w:szCs w:val="72"/>
                                        </w:rPr>
                                        <w:t xml:space="preserve">            </w:t>
                                      </w:r>
                                      <w:r>
                                        <w:rPr>
                                          <w:rFonts w:asciiTheme="majorHAnsi" w:eastAsiaTheme="majorEastAsia" w:hAnsiTheme="majorHAnsi" w:cstheme="majorBidi"/>
                                          <w:caps/>
                                          <w:color w:val="4472C4" w:themeColor="accent1"/>
                                          <w:sz w:val="72"/>
                                          <w:szCs w:val="72"/>
                                        </w:rPr>
                                        <w:t xml:space="preserve">operating procedures                 Adopted January </w:t>
                                      </w:r>
                                      <w:r w:rsidR="00275785">
                                        <w:rPr>
                                          <w:rFonts w:asciiTheme="majorHAnsi" w:eastAsiaTheme="majorEastAsia" w:hAnsiTheme="majorHAnsi" w:cstheme="majorBidi"/>
                                          <w:caps/>
                                          <w:color w:val="4472C4" w:themeColor="accent1"/>
                                          <w:sz w:val="72"/>
                                          <w:szCs w:val="72"/>
                                        </w:rPr>
                                        <w:t>6</w:t>
                                      </w:r>
                                      <w:r w:rsidR="00DE3641">
                                        <w:rPr>
                                          <w:rFonts w:asciiTheme="majorHAnsi" w:eastAsiaTheme="majorEastAsia" w:hAnsiTheme="majorHAnsi" w:cstheme="majorBidi"/>
                                          <w:caps/>
                                          <w:color w:val="4472C4" w:themeColor="accent1"/>
                                          <w:sz w:val="72"/>
                                          <w:szCs w:val="72"/>
                                        </w:rPr>
                                        <w:t>, 202</w:t>
                                      </w:r>
                                      <w:r w:rsidR="009840AC">
                                        <w:rPr>
                                          <w:rFonts w:asciiTheme="majorHAnsi" w:eastAsiaTheme="majorEastAsia" w:hAnsiTheme="majorHAnsi" w:cstheme="majorBidi"/>
                                          <w:caps/>
                                          <w:color w:val="4472C4" w:themeColor="accent1"/>
                                          <w:sz w:val="72"/>
                                          <w:szCs w:val="72"/>
                                        </w:rPr>
                                        <w:t>6</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CD3F551" id="Group 62"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740ACCA1" w14:textId="7E8C19D4" w:rsidR="00D23707" w:rsidRDefault="00D23707" w:rsidP="00D23707">
                            <w:pPr>
                              <w:rPr>
                                <w:b/>
                                <w:bCs/>
                                <w:sz w:val="44"/>
                                <w:szCs w:val="44"/>
                              </w:rPr>
                            </w:pPr>
                            <w:r>
                              <w:rPr>
                                <w:b/>
                                <w:bCs/>
                                <w:sz w:val="44"/>
                                <w:szCs w:val="44"/>
                              </w:rPr>
                              <w:t>District I</w:t>
                            </w:r>
                            <w:r>
                              <w:rPr>
                                <w:b/>
                                <w:bCs/>
                                <w:sz w:val="44"/>
                                <w:szCs w:val="44"/>
                              </w:rPr>
                              <w:tab/>
                              <w:t>D</w:t>
                            </w:r>
                            <w:r w:rsidR="00AA6D45">
                              <w:rPr>
                                <w:b/>
                                <w:bCs/>
                                <w:sz w:val="44"/>
                                <w:szCs w:val="44"/>
                              </w:rPr>
                              <w:t>ennis Tietz</w:t>
                            </w:r>
                          </w:p>
                          <w:p w14:paraId="5D593725" w14:textId="77777777" w:rsidR="00D23707" w:rsidRDefault="00D23707" w:rsidP="00D23707">
                            <w:pPr>
                              <w:rPr>
                                <w:b/>
                                <w:bCs/>
                                <w:sz w:val="44"/>
                                <w:szCs w:val="44"/>
                              </w:rPr>
                            </w:pPr>
                            <w:r>
                              <w:rPr>
                                <w:b/>
                                <w:bCs/>
                                <w:sz w:val="44"/>
                                <w:szCs w:val="44"/>
                              </w:rPr>
                              <w:t>District II</w:t>
                            </w:r>
                            <w:r>
                              <w:rPr>
                                <w:b/>
                                <w:bCs/>
                                <w:sz w:val="44"/>
                                <w:szCs w:val="44"/>
                              </w:rPr>
                              <w:tab/>
                              <w:t>Danny O’Keefe</w:t>
                            </w:r>
                          </w:p>
                          <w:p w14:paraId="42A56D9E" w14:textId="77777777" w:rsidR="00D23707" w:rsidRDefault="00D23707" w:rsidP="00D23707">
                            <w:pPr>
                              <w:rPr>
                                <w:b/>
                                <w:bCs/>
                                <w:sz w:val="44"/>
                                <w:szCs w:val="44"/>
                              </w:rPr>
                            </w:pPr>
                            <w:r>
                              <w:rPr>
                                <w:b/>
                                <w:bCs/>
                                <w:sz w:val="44"/>
                                <w:szCs w:val="44"/>
                              </w:rPr>
                              <w:t>District III</w:t>
                            </w:r>
                            <w:r>
                              <w:rPr>
                                <w:b/>
                                <w:bCs/>
                                <w:sz w:val="44"/>
                                <w:szCs w:val="44"/>
                              </w:rPr>
                              <w:tab/>
                              <w:t>John King</w:t>
                            </w:r>
                          </w:p>
                          <w:p w14:paraId="5F6B24CE" w14:textId="77777777" w:rsidR="00D23707" w:rsidRDefault="00D23707" w:rsidP="00D23707">
                            <w:pPr>
                              <w:rPr>
                                <w:b/>
                                <w:bCs/>
                                <w:sz w:val="44"/>
                                <w:szCs w:val="44"/>
                              </w:rPr>
                            </w:pPr>
                            <w:r>
                              <w:rPr>
                                <w:b/>
                                <w:bCs/>
                                <w:sz w:val="44"/>
                                <w:szCs w:val="44"/>
                              </w:rPr>
                              <w:t>District IV</w:t>
                            </w:r>
                            <w:r>
                              <w:rPr>
                                <w:b/>
                                <w:bCs/>
                                <w:sz w:val="44"/>
                                <w:szCs w:val="44"/>
                              </w:rPr>
                              <w:tab/>
                              <w:t>Dave Preisler</w:t>
                            </w:r>
                          </w:p>
                          <w:p w14:paraId="2C6FEDF2" w14:textId="77777777" w:rsidR="00D23707" w:rsidRPr="00FC59D9" w:rsidRDefault="00D23707" w:rsidP="00D23707">
                            <w:pPr>
                              <w:rPr>
                                <w:b/>
                                <w:bCs/>
                                <w:sz w:val="44"/>
                                <w:szCs w:val="44"/>
                              </w:rPr>
                            </w:pPr>
                            <w:r>
                              <w:rPr>
                                <w:b/>
                                <w:bCs/>
                                <w:sz w:val="44"/>
                                <w:szCs w:val="44"/>
                              </w:rPr>
                              <w:t>District V</w:t>
                            </w:r>
                            <w:r>
                              <w:rPr>
                                <w:b/>
                                <w:bCs/>
                                <w:sz w:val="44"/>
                                <w:szCs w:val="44"/>
                              </w:rPr>
                              <w:tab/>
                              <w:t xml:space="preserve">Steve Rohlfing </w:t>
                            </w:r>
                          </w:p>
                          <w:p w14:paraId="3D3EB55A" w14:textId="06098AC6" w:rsidR="00D23707"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D23707">
                                  <w:rPr>
                                    <w:caps/>
                                    <w:color w:val="FFFFFF" w:themeColor="background1"/>
                                  </w:rPr>
                                  <w:t xml:space="preserve">     </w:t>
                                </w:r>
                              </w:sdtContent>
                            </w:sdt>
                            <w:r w:rsidR="00D23707">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D23707">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7E3C4FF" w14:textId="2B31EA48" w:rsidR="00D23707" w:rsidRDefault="00D23707">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Le Sue</w:t>
                                </w:r>
                                <w:r w:rsidR="00DF252E">
                                  <w:rPr>
                                    <w:rFonts w:asciiTheme="majorHAnsi" w:eastAsiaTheme="majorEastAsia" w:hAnsiTheme="majorHAnsi" w:cstheme="majorBidi"/>
                                    <w:caps/>
                                    <w:color w:val="4472C4" w:themeColor="accent1"/>
                                    <w:sz w:val="72"/>
                                    <w:szCs w:val="72"/>
                                  </w:rPr>
                                  <w:t>u</w:t>
                                </w:r>
                                <w:r>
                                  <w:rPr>
                                    <w:rFonts w:asciiTheme="majorHAnsi" w:eastAsiaTheme="majorEastAsia" w:hAnsiTheme="majorHAnsi" w:cstheme="majorBidi"/>
                                    <w:caps/>
                                    <w:color w:val="4472C4" w:themeColor="accent1"/>
                                    <w:sz w:val="72"/>
                                    <w:szCs w:val="72"/>
                                  </w:rPr>
                                  <w:t>r County Board of commis</w:t>
                                </w:r>
                                <w:r w:rsidR="00DF252E">
                                  <w:rPr>
                                    <w:rFonts w:asciiTheme="majorHAnsi" w:eastAsiaTheme="majorEastAsia" w:hAnsiTheme="majorHAnsi" w:cstheme="majorBidi"/>
                                    <w:caps/>
                                    <w:color w:val="4472C4" w:themeColor="accent1"/>
                                    <w:sz w:val="72"/>
                                    <w:szCs w:val="72"/>
                                  </w:rPr>
                                  <w:t>s</w:t>
                                </w:r>
                                <w:r>
                                  <w:rPr>
                                    <w:rFonts w:asciiTheme="majorHAnsi" w:eastAsiaTheme="majorEastAsia" w:hAnsiTheme="majorHAnsi" w:cstheme="majorBidi"/>
                                    <w:caps/>
                                    <w:color w:val="4472C4" w:themeColor="accent1"/>
                                    <w:sz w:val="72"/>
                                    <w:szCs w:val="72"/>
                                  </w:rPr>
                                  <w:t xml:space="preserve">ioners </w:t>
                                </w:r>
                                <w:r w:rsidR="00C413DF">
                                  <w:rPr>
                                    <w:rFonts w:asciiTheme="majorHAnsi" w:eastAsiaTheme="majorEastAsia" w:hAnsiTheme="majorHAnsi" w:cstheme="majorBidi"/>
                                    <w:caps/>
                                    <w:color w:val="4472C4" w:themeColor="accent1"/>
                                    <w:sz w:val="72"/>
                                    <w:szCs w:val="72"/>
                                  </w:rPr>
                                  <w:t xml:space="preserve">            </w:t>
                                </w:r>
                                <w:r>
                                  <w:rPr>
                                    <w:rFonts w:asciiTheme="majorHAnsi" w:eastAsiaTheme="majorEastAsia" w:hAnsiTheme="majorHAnsi" w:cstheme="majorBidi"/>
                                    <w:caps/>
                                    <w:color w:val="4472C4" w:themeColor="accent1"/>
                                    <w:sz w:val="72"/>
                                    <w:szCs w:val="72"/>
                                  </w:rPr>
                                  <w:t xml:space="preserve">operating procedures                 Adopted January </w:t>
                                </w:r>
                                <w:r w:rsidR="00275785">
                                  <w:rPr>
                                    <w:rFonts w:asciiTheme="majorHAnsi" w:eastAsiaTheme="majorEastAsia" w:hAnsiTheme="majorHAnsi" w:cstheme="majorBidi"/>
                                    <w:caps/>
                                    <w:color w:val="4472C4" w:themeColor="accent1"/>
                                    <w:sz w:val="72"/>
                                    <w:szCs w:val="72"/>
                                  </w:rPr>
                                  <w:t>6</w:t>
                                </w:r>
                                <w:r w:rsidR="00DE3641">
                                  <w:rPr>
                                    <w:rFonts w:asciiTheme="majorHAnsi" w:eastAsiaTheme="majorEastAsia" w:hAnsiTheme="majorHAnsi" w:cstheme="majorBidi"/>
                                    <w:caps/>
                                    <w:color w:val="4472C4" w:themeColor="accent1"/>
                                    <w:sz w:val="72"/>
                                    <w:szCs w:val="72"/>
                                  </w:rPr>
                                  <w:t>, 202</w:t>
                                </w:r>
                                <w:r w:rsidR="009840AC">
                                  <w:rPr>
                                    <w:rFonts w:asciiTheme="majorHAnsi" w:eastAsiaTheme="majorEastAsia" w:hAnsiTheme="majorHAnsi" w:cstheme="majorBidi"/>
                                    <w:caps/>
                                    <w:color w:val="4472C4" w:themeColor="accent1"/>
                                    <w:sz w:val="72"/>
                                    <w:szCs w:val="72"/>
                                  </w:rPr>
                                  <w:t>6</w:t>
                                </w:r>
                              </w:p>
                            </w:sdtContent>
                          </w:sdt>
                        </w:txbxContent>
                      </v:textbox>
                    </v:shape>
                    <w10:wrap anchorx="page" anchory="page"/>
                  </v:group>
                </w:pict>
              </mc:Fallback>
            </mc:AlternateContent>
          </w:r>
        </w:p>
        <w:p w14:paraId="59D712ED" w14:textId="7C463381" w:rsidR="0043712E" w:rsidRDefault="00D23707">
          <w:r>
            <w:br w:type="page"/>
          </w:r>
        </w:p>
      </w:sdtContent>
    </w:sdt>
    <w:p w14:paraId="1744498A" w14:textId="42E38AF4" w:rsidR="007B3D49" w:rsidRPr="00985DDA" w:rsidRDefault="007B3D49" w:rsidP="007B3D49">
      <w:pPr>
        <w:jc w:val="center"/>
        <w:rPr>
          <w:b/>
          <w:bCs/>
          <w:sz w:val="32"/>
          <w:szCs w:val="32"/>
        </w:rPr>
      </w:pPr>
      <w:r w:rsidRPr="00985DDA">
        <w:rPr>
          <w:b/>
          <w:bCs/>
          <w:sz w:val="32"/>
          <w:szCs w:val="32"/>
        </w:rPr>
        <w:lastRenderedPageBreak/>
        <w:t>Table of Contents</w:t>
      </w:r>
    </w:p>
    <w:p w14:paraId="3C3E57A5" w14:textId="77777777" w:rsidR="007B3D49" w:rsidRDefault="007B3D49" w:rsidP="007B3D49"/>
    <w:p w14:paraId="3AA4EB3C" w14:textId="77777777" w:rsidR="00985DDA" w:rsidRDefault="00985DDA" w:rsidP="007B3D49">
      <w:pPr>
        <w:pStyle w:val="ListParagraph"/>
        <w:numPr>
          <w:ilvl w:val="0"/>
          <w:numId w:val="1"/>
        </w:numPr>
        <w:rPr>
          <w:b/>
          <w:bCs/>
        </w:rPr>
        <w:sectPr w:rsidR="00985DDA" w:rsidSect="00CD61C8">
          <w:headerReference w:type="default" r:id="rId8"/>
          <w:footerReference w:type="default" r:id="rId9"/>
          <w:pgSz w:w="12240" w:h="15840"/>
          <w:pgMar w:top="1440" w:right="1440" w:bottom="1440" w:left="1440" w:header="720" w:footer="720" w:gutter="0"/>
          <w:pgNumType w:start="0"/>
          <w:cols w:space="720"/>
          <w:titlePg/>
          <w:docGrid w:linePitch="360"/>
        </w:sectPr>
      </w:pPr>
    </w:p>
    <w:p w14:paraId="45525D0A" w14:textId="7930F118" w:rsidR="007B3D49" w:rsidRPr="00985DDA" w:rsidRDefault="007B3D49" w:rsidP="007B3D49">
      <w:pPr>
        <w:pStyle w:val="ListParagraph"/>
        <w:numPr>
          <w:ilvl w:val="0"/>
          <w:numId w:val="1"/>
        </w:numPr>
        <w:rPr>
          <w:rFonts w:cstheme="minorHAnsi"/>
          <w:b/>
          <w:bCs/>
        </w:rPr>
      </w:pPr>
      <w:r w:rsidRPr="00985DDA">
        <w:rPr>
          <w:rFonts w:cstheme="minorHAnsi"/>
          <w:b/>
          <w:bCs/>
        </w:rPr>
        <w:t>Overview</w:t>
      </w:r>
      <w:r w:rsidR="00E9620A">
        <w:rPr>
          <w:rFonts w:cstheme="minorHAnsi"/>
          <w:b/>
          <w:bCs/>
        </w:rPr>
        <w:t>—Pages 2-3</w:t>
      </w:r>
    </w:p>
    <w:p w14:paraId="70CE437D" w14:textId="7D99FB66" w:rsidR="007B3D49" w:rsidRDefault="007B3D49" w:rsidP="00C7193A">
      <w:pPr>
        <w:pStyle w:val="ListParagraph"/>
        <w:numPr>
          <w:ilvl w:val="1"/>
          <w:numId w:val="1"/>
        </w:numPr>
        <w:rPr>
          <w:rFonts w:cstheme="minorHAnsi"/>
        </w:rPr>
      </w:pPr>
      <w:r w:rsidRPr="00985DDA">
        <w:rPr>
          <w:rFonts w:cstheme="minorHAnsi"/>
        </w:rPr>
        <w:t>Purpose</w:t>
      </w:r>
      <w:r w:rsidR="00C413DF">
        <w:rPr>
          <w:rFonts w:cstheme="minorHAnsi"/>
        </w:rPr>
        <w:t xml:space="preserve">; </w:t>
      </w:r>
      <w:r w:rsidRPr="00C413DF">
        <w:rPr>
          <w:rFonts w:cstheme="minorHAnsi"/>
        </w:rPr>
        <w:t>Statement of Principles</w:t>
      </w:r>
      <w:r w:rsidR="00C413DF">
        <w:rPr>
          <w:rFonts w:cstheme="minorHAnsi"/>
        </w:rPr>
        <w:t xml:space="preserve">; </w:t>
      </w:r>
      <w:r w:rsidR="00457F8B" w:rsidRPr="00C413DF">
        <w:rPr>
          <w:rFonts w:cstheme="minorHAnsi"/>
        </w:rPr>
        <w:t>Review, Adoption and Amending Operating Rules</w:t>
      </w:r>
      <w:r w:rsidRPr="00C413DF">
        <w:rPr>
          <w:rFonts w:cstheme="minorHAnsi"/>
        </w:rPr>
        <w:t xml:space="preserve"> </w:t>
      </w:r>
    </w:p>
    <w:p w14:paraId="3674243A" w14:textId="77777777" w:rsidR="00C7193A" w:rsidRPr="00C7193A" w:rsidRDefault="00C7193A" w:rsidP="00C7193A">
      <w:pPr>
        <w:pStyle w:val="ListParagraph"/>
        <w:ind w:left="1440"/>
        <w:rPr>
          <w:rFonts w:cstheme="minorHAnsi"/>
        </w:rPr>
      </w:pPr>
    </w:p>
    <w:p w14:paraId="0111A1D1" w14:textId="55841A2B" w:rsidR="007B3D49" w:rsidRPr="00985DDA" w:rsidRDefault="007B3D49" w:rsidP="007B3D49">
      <w:pPr>
        <w:pStyle w:val="ListParagraph"/>
        <w:numPr>
          <w:ilvl w:val="0"/>
          <w:numId w:val="1"/>
        </w:numPr>
        <w:rPr>
          <w:rFonts w:cstheme="minorHAnsi"/>
          <w:b/>
          <w:bCs/>
        </w:rPr>
      </w:pPr>
      <w:r w:rsidRPr="00985DDA">
        <w:rPr>
          <w:rFonts w:cstheme="minorHAnsi"/>
          <w:b/>
          <w:bCs/>
        </w:rPr>
        <w:t>County Board Organization</w:t>
      </w:r>
      <w:r w:rsidR="00E9620A">
        <w:rPr>
          <w:rFonts w:cstheme="minorHAnsi"/>
          <w:b/>
          <w:bCs/>
        </w:rPr>
        <w:t>—Pages 3-8</w:t>
      </w:r>
    </w:p>
    <w:p w14:paraId="0837230E" w14:textId="4737C3F2" w:rsidR="005146CD" w:rsidRPr="00C413DF" w:rsidRDefault="007B3D49" w:rsidP="00C413DF">
      <w:pPr>
        <w:pStyle w:val="ListParagraph"/>
        <w:numPr>
          <w:ilvl w:val="1"/>
          <w:numId w:val="1"/>
        </w:numPr>
        <w:rPr>
          <w:rFonts w:cstheme="minorHAnsi"/>
        </w:rPr>
      </w:pPr>
      <w:r w:rsidRPr="00985DDA">
        <w:rPr>
          <w:rFonts w:cstheme="minorHAnsi"/>
        </w:rPr>
        <w:t>Membership</w:t>
      </w:r>
      <w:r w:rsidR="00C413DF">
        <w:rPr>
          <w:rFonts w:cstheme="minorHAnsi"/>
        </w:rPr>
        <w:t xml:space="preserve"> and </w:t>
      </w:r>
      <w:r w:rsidRPr="00C413DF">
        <w:rPr>
          <w:rFonts w:cstheme="minorHAnsi"/>
        </w:rPr>
        <w:t>Commissioner Districts</w:t>
      </w:r>
      <w:r w:rsidR="00C413DF">
        <w:rPr>
          <w:rFonts w:cstheme="minorHAnsi"/>
        </w:rPr>
        <w:t xml:space="preserve">; </w:t>
      </w:r>
      <w:r w:rsidRPr="00C413DF">
        <w:rPr>
          <w:rFonts w:cstheme="minorHAnsi"/>
        </w:rPr>
        <w:t>Terms of Office</w:t>
      </w:r>
      <w:r w:rsidR="00C413DF">
        <w:rPr>
          <w:rFonts w:cstheme="minorHAnsi"/>
        </w:rPr>
        <w:t xml:space="preserve">; </w:t>
      </w:r>
      <w:r w:rsidRPr="00C413DF">
        <w:rPr>
          <w:rFonts w:cstheme="minorHAnsi"/>
        </w:rPr>
        <w:t>Vacancy</w:t>
      </w:r>
      <w:r w:rsidR="00C413DF">
        <w:rPr>
          <w:rFonts w:cstheme="minorHAnsi"/>
        </w:rPr>
        <w:t xml:space="preserve">; </w:t>
      </w:r>
      <w:r w:rsidRPr="00C413DF">
        <w:rPr>
          <w:rFonts w:cstheme="minorHAnsi"/>
        </w:rPr>
        <w:t>Officers</w:t>
      </w:r>
      <w:r w:rsidR="00C413DF">
        <w:rPr>
          <w:rFonts w:cstheme="minorHAnsi"/>
        </w:rPr>
        <w:t xml:space="preserve">; </w:t>
      </w:r>
      <w:r w:rsidRPr="00C413DF">
        <w:rPr>
          <w:rFonts w:cstheme="minorHAnsi"/>
        </w:rPr>
        <w:t>Compensation</w:t>
      </w:r>
      <w:r w:rsidR="00C413DF">
        <w:rPr>
          <w:rFonts w:cstheme="minorHAnsi"/>
        </w:rPr>
        <w:t xml:space="preserve">; </w:t>
      </w:r>
      <w:r w:rsidRPr="00C413DF">
        <w:rPr>
          <w:rFonts w:cstheme="minorHAnsi"/>
        </w:rPr>
        <w:t>County Board Budget</w:t>
      </w:r>
      <w:r w:rsidR="00C413DF">
        <w:rPr>
          <w:rFonts w:cstheme="minorHAnsi"/>
        </w:rPr>
        <w:t xml:space="preserve">; </w:t>
      </w:r>
      <w:r w:rsidR="005146CD" w:rsidRPr="00C413DF">
        <w:rPr>
          <w:rFonts w:cstheme="minorHAnsi"/>
        </w:rPr>
        <w:t>Personnel/Executive Committee</w:t>
      </w:r>
    </w:p>
    <w:p w14:paraId="7E45DA31" w14:textId="77777777" w:rsidR="007B3D49" w:rsidRPr="00985DDA" w:rsidRDefault="007B3D49" w:rsidP="007B3D49">
      <w:pPr>
        <w:pStyle w:val="ListParagraph"/>
        <w:ind w:left="1440"/>
        <w:rPr>
          <w:rFonts w:cstheme="minorHAnsi"/>
        </w:rPr>
      </w:pPr>
    </w:p>
    <w:p w14:paraId="07DAD6E8" w14:textId="09F6A631" w:rsidR="00903E52" w:rsidRPr="00985DDA" w:rsidRDefault="007B3D49" w:rsidP="007B3D49">
      <w:pPr>
        <w:pStyle w:val="ListParagraph"/>
        <w:numPr>
          <w:ilvl w:val="0"/>
          <w:numId w:val="1"/>
        </w:numPr>
        <w:rPr>
          <w:rFonts w:cstheme="minorHAnsi"/>
          <w:b/>
          <w:bCs/>
        </w:rPr>
      </w:pPr>
      <w:r w:rsidRPr="00985DDA">
        <w:rPr>
          <w:rFonts w:cstheme="minorHAnsi"/>
          <w:b/>
          <w:bCs/>
        </w:rPr>
        <w:t>County Board Meetings</w:t>
      </w:r>
      <w:r w:rsidR="00E9620A">
        <w:rPr>
          <w:rFonts w:cstheme="minorHAnsi"/>
          <w:b/>
          <w:bCs/>
        </w:rPr>
        <w:t>—Pages 8-13</w:t>
      </w:r>
    </w:p>
    <w:p w14:paraId="33EB3338" w14:textId="14BE7C3E" w:rsidR="00252D95" w:rsidRDefault="00252D95" w:rsidP="00903E52">
      <w:pPr>
        <w:pStyle w:val="ListParagraph"/>
        <w:numPr>
          <w:ilvl w:val="1"/>
          <w:numId w:val="1"/>
        </w:numPr>
        <w:rPr>
          <w:rFonts w:cstheme="minorHAnsi"/>
        </w:rPr>
      </w:pPr>
      <w:r>
        <w:rPr>
          <w:rFonts w:cstheme="minorHAnsi"/>
        </w:rPr>
        <w:t xml:space="preserve">Guidelines for Appropriate Actions </w:t>
      </w:r>
    </w:p>
    <w:p w14:paraId="32BF9913" w14:textId="36D4BCAD" w:rsidR="00A863A1" w:rsidRDefault="00A863A1" w:rsidP="00903E52">
      <w:pPr>
        <w:pStyle w:val="ListParagraph"/>
        <w:numPr>
          <w:ilvl w:val="1"/>
          <w:numId w:val="1"/>
        </w:numPr>
        <w:rPr>
          <w:rFonts w:cstheme="minorHAnsi"/>
        </w:rPr>
      </w:pPr>
      <w:r>
        <w:rPr>
          <w:rFonts w:cstheme="minorHAnsi"/>
        </w:rPr>
        <w:t xml:space="preserve">Virtual Meeting Rules </w:t>
      </w:r>
    </w:p>
    <w:p w14:paraId="13D511FA" w14:textId="03B39015" w:rsidR="00903E52" w:rsidRPr="00C7193A" w:rsidRDefault="007B3D49" w:rsidP="00C7193A">
      <w:pPr>
        <w:pStyle w:val="ListParagraph"/>
        <w:numPr>
          <w:ilvl w:val="1"/>
          <w:numId w:val="1"/>
        </w:numPr>
        <w:rPr>
          <w:rFonts w:cstheme="minorHAnsi"/>
        </w:rPr>
      </w:pPr>
      <w:r w:rsidRPr="00985DDA">
        <w:rPr>
          <w:rFonts w:cstheme="minorHAnsi"/>
        </w:rPr>
        <w:t xml:space="preserve">Regular </w:t>
      </w:r>
      <w:r w:rsidR="00C7193A">
        <w:rPr>
          <w:rFonts w:cstheme="minorHAnsi"/>
        </w:rPr>
        <w:t xml:space="preserve">and </w:t>
      </w:r>
      <w:r w:rsidRPr="00C7193A">
        <w:rPr>
          <w:rFonts w:cstheme="minorHAnsi"/>
        </w:rPr>
        <w:t>Statutory Meeting</w:t>
      </w:r>
      <w:r w:rsidR="00C7193A">
        <w:rPr>
          <w:rFonts w:cstheme="minorHAnsi"/>
        </w:rPr>
        <w:t>s</w:t>
      </w:r>
    </w:p>
    <w:p w14:paraId="2DB72083" w14:textId="77777777" w:rsidR="00903E52" w:rsidRPr="00985DDA" w:rsidRDefault="007B3D49" w:rsidP="00903E52">
      <w:pPr>
        <w:pStyle w:val="ListParagraph"/>
        <w:numPr>
          <w:ilvl w:val="1"/>
          <w:numId w:val="1"/>
        </w:numPr>
        <w:rPr>
          <w:rFonts w:cstheme="minorHAnsi"/>
        </w:rPr>
      </w:pPr>
      <w:r w:rsidRPr="00985DDA">
        <w:rPr>
          <w:rFonts w:cstheme="minorHAnsi"/>
        </w:rPr>
        <w:t>Open Meeting Law</w:t>
      </w:r>
    </w:p>
    <w:p w14:paraId="4CAE7A08" w14:textId="3F68BD63" w:rsidR="00903E52" w:rsidRPr="00C7193A" w:rsidRDefault="007B3D49" w:rsidP="00C7193A">
      <w:pPr>
        <w:pStyle w:val="ListParagraph"/>
        <w:numPr>
          <w:ilvl w:val="1"/>
          <w:numId w:val="1"/>
        </w:numPr>
        <w:rPr>
          <w:rFonts w:cstheme="minorHAnsi"/>
        </w:rPr>
      </w:pPr>
      <w:r w:rsidRPr="00985DDA">
        <w:rPr>
          <w:rFonts w:cstheme="minorHAnsi"/>
        </w:rPr>
        <w:t xml:space="preserve">Closed </w:t>
      </w:r>
      <w:r w:rsidR="00C7193A">
        <w:rPr>
          <w:rFonts w:cstheme="minorHAnsi"/>
        </w:rPr>
        <w:t xml:space="preserve">and </w:t>
      </w:r>
      <w:r w:rsidRPr="00C7193A">
        <w:rPr>
          <w:rFonts w:cstheme="minorHAnsi"/>
        </w:rPr>
        <w:t>Special/Emergency Meetings</w:t>
      </w:r>
    </w:p>
    <w:p w14:paraId="7B5E3028" w14:textId="77777777" w:rsidR="00903E52" w:rsidRPr="00985DDA" w:rsidRDefault="007B3D49" w:rsidP="00903E52">
      <w:pPr>
        <w:pStyle w:val="ListParagraph"/>
        <w:numPr>
          <w:ilvl w:val="1"/>
          <w:numId w:val="1"/>
        </w:numPr>
        <w:rPr>
          <w:rFonts w:cstheme="minorHAnsi"/>
        </w:rPr>
      </w:pPr>
      <w:r w:rsidRPr="00985DDA">
        <w:rPr>
          <w:rFonts w:cstheme="minorHAnsi"/>
        </w:rPr>
        <w:t>Public Hearings</w:t>
      </w:r>
    </w:p>
    <w:p w14:paraId="3D1D832C" w14:textId="5D68F56F" w:rsidR="00903E52" w:rsidRPr="00985DDA" w:rsidRDefault="007B3D49" w:rsidP="00903E52">
      <w:pPr>
        <w:pStyle w:val="ListParagraph"/>
        <w:numPr>
          <w:ilvl w:val="1"/>
          <w:numId w:val="1"/>
        </w:numPr>
        <w:rPr>
          <w:rFonts w:cstheme="minorHAnsi"/>
        </w:rPr>
      </w:pPr>
      <w:r w:rsidRPr="00985DDA">
        <w:rPr>
          <w:rFonts w:cstheme="minorHAnsi"/>
        </w:rPr>
        <w:t>Audience</w:t>
      </w:r>
      <w:r w:rsidR="00903E52" w:rsidRPr="00985DDA">
        <w:rPr>
          <w:rFonts w:cstheme="minorHAnsi"/>
        </w:rPr>
        <w:t xml:space="preserve"> Participation </w:t>
      </w:r>
    </w:p>
    <w:p w14:paraId="3C984E8A" w14:textId="77777777" w:rsidR="00903E52" w:rsidRPr="00985DDA" w:rsidRDefault="007B3D49" w:rsidP="00903E52">
      <w:pPr>
        <w:pStyle w:val="ListParagraph"/>
        <w:numPr>
          <w:ilvl w:val="1"/>
          <w:numId w:val="1"/>
        </w:numPr>
        <w:rPr>
          <w:rFonts w:cstheme="minorHAnsi"/>
        </w:rPr>
      </w:pPr>
      <w:r w:rsidRPr="00985DDA">
        <w:rPr>
          <w:rFonts w:cstheme="minorHAnsi"/>
        </w:rPr>
        <w:t>Quorum</w:t>
      </w:r>
    </w:p>
    <w:p w14:paraId="7D53602B" w14:textId="09C23A61" w:rsidR="00903E52" w:rsidRPr="00C7193A" w:rsidRDefault="007B3D49" w:rsidP="00C7193A">
      <w:pPr>
        <w:pStyle w:val="ListParagraph"/>
        <w:numPr>
          <w:ilvl w:val="1"/>
          <w:numId w:val="1"/>
        </w:numPr>
        <w:rPr>
          <w:rFonts w:cstheme="minorHAnsi"/>
        </w:rPr>
      </w:pPr>
      <w:r w:rsidRPr="00985DDA">
        <w:rPr>
          <w:rFonts w:cstheme="minorHAnsi"/>
        </w:rPr>
        <w:t>Role of Presiding Officer</w:t>
      </w:r>
      <w:r w:rsidR="00C7193A">
        <w:rPr>
          <w:rFonts w:cstheme="minorHAnsi"/>
        </w:rPr>
        <w:t xml:space="preserve"> and </w:t>
      </w:r>
      <w:r w:rsidRPr="00C7193A">
        <w:rPr>
          <w:rFonts w:cstheme="minorHAnsi"/>
        </w:rPr>
        <w:t>Addressing the Chair</w:t>
      </w:r>
    </w:p>
    <w:p w14:paraId="27C59E4B" w14:textId="5061C83C" w:rsidR="00252D95" w:rsidRPr="00252D95" w:rsidRDefault="007B3D49" w:rsidP="00252D95">
      <w:pPr>
        <w:pStyle w:val="ListParagraph"/>
        <w:numPr>
          <w:ilvl w:val="1"/>
          <w:numId w:val="1"/>
        </w:numPr>
        <w:rPr>
          <w:rFonts w:cstheme="minorHAnsi"/>
        </w:rPr>
      </w:pPr>
      <w:r w:rsidRPr="00985DDA">
        <w:rPr>
          <w:rFonts w:cstheme="minorHAnsi"/>
        </w:rPr>
        <w:t>County Administrator</w:t>
      </w:r>
    </w:p>
    <w:p w14:paraId="70DB0F28" w14:textId="77777777" w:rsidR="00903E52" w:rsidRPr="00985DDA" w:rsidRDefault="00903E52" w:rsidP="00903E52">
      <w:pPr>
        <w:pStyle w:val="ListParagraph"/>
        <w:ind w:left="1440"/>
        <w:rPr>
          <w:rFonts w:cstheme="minorHAnsi"/>
        </w:rPr>
      </w:pPr>
    </w:p>
    <w:p w14:paraId="7BADECE8" w14:textId="325AD44A" w:rsidR="00903E52" w:rsidRPr="00985DDA" w:rsidRDefault="007B3D49" w:rsidP="00903E52">
      <w:pPr>
        <w:pStyle w:val="ListParagraph"/>
        <w:numPr>
          <w:ilvl w:val="0"/>
          <w:numId w:val="1"/>
        </w:numPr>
        <w:rPr>
          <w:rFonts w:cstheme="minorHAnsi"/>
          <w:b/>
          <w:bCs/>
        </w:rPr>
      </w:pPr>
      <w:r w:rsidRPr="00985DDA">
        <w:rPr>
          <w:rFonts w:cstheme="minorHAnsi"/>
          <w:b/>
          <w:bCs/>
        </w:rPr>
        <w:t>Conduct of Debate</w:t>
      </w:r>
      <w:r w:rsidR="00E9620A">
        <w:rPr>
          <w:rFonts w:cstheme="minorHAnsi"/>
          <w:b/>
          <w:bCs/>
        </w:rPr>
        <w:t>—Pages 1</w:t>
      </w:r>
      <w:r w:rsidR="001A721F">
        <w:rPr>
          <w:rFonts w:cstheme="minorHAnsi"/>
          <w:b/>
          <w:bCs/>
        </w:rPr>
        <w:t>4</w:t>
      </w:r>
      <w:r w:rsidR="00E9620A">
        <w:rPr>
          <w:rFonts w:cstheme="minorHAnsi"/>
          <w:b/>
          <w:bCs/>
        </w:rPr>
        <w:t>-16</w:t>
      </w:r>
    </w:p>
    <w:p w14:paraId="45569DCE" w14:textId="77777777" w:rsidR="00903E52" w:rsidRPr="00985DDA" w:rsidRDefault="007B3D49" w:rsidP="00903E52">
      <w:pPr>
        <w:pStyle w:val="ListParagraph"/>
        <w:numPr>
          <w:ilvl w:val="1"/>
          <w:numId w:val="1"/>
        </w:numPr>
        <w:rPr>
          <w:rFonts w:cstheme="minorHAnsi"/>
        </w:rPr>
      </w:pPr>
      <w:r w:rsidRPr="00985DDA">
        <w:rPr>
          <w:rFonts w:cstheme="minorHAnsi"/>
        </w:rPr>
        <w:t>Principles</w:t>
      </w:r>
    </w:p>
    <w:p w14:paraId="0FB38F53" w14:textId="77777777" w:rsidR="00903E52" w:rsidRPr="00985DDA" w:rsidRDefault="007B3D49" w:rsidP="00903E52">
      <w:pPr>
        <w:pStyle w:val="ListParagraph"/>
        <w:numPr>
          <w:ilvl w:val="1"/>
          <w:numId w:val="1"/>
        </w:numPr>
        <w:rPr>
          <w:rFonts w:cstheme="minorHAnsi"/>
        </w:rPr>
      </w:pPr>
      <w:r w:rsidRPr="00985DDA">
        <w:rPr>
          <w:rFonts w:cstheme="minorHAnsi"/>
        </w:rPr>
        <w:t>Parliamentarian</w:t>
      </w:r>
    </w:p>
    <w:p w14:paraId="040C49FF" w14:textId="77777777" w:rsidR="00903E52" w:rsidRPr="00985DDA" w:rsidRDefault="007B3D49" w:rsidP="00903E52">
      <w:pPr>
        <w:pStyle w:val="ListParagraph"/>
        <w:numPr>
          <w:ilvl w:val="1"/>
          <w:numId w:val="1"/>
        </w:numPr>
        <w:rPr>
          <w:rFonts w:cstheme="minorHAnsi"/>
        </w:rPr>
      </w:pPr>
      <w:r w:rsidRPr="00985DDA">
        <w:rPr>
          <w:rFonts w:cstheme="minorHAnsi"/>
        </w:rPr>
        <w:t>Role of the Chair</w:t>
      </w:r>
    </w:p>
    <w:p w14:paraId="7876DBDD" w14:textId="6DA3587D" w:rsidR="00C7193A" w:rsidRDefault="00C7193A" w:rsidP="00C7193A">
      <w:pPr>
        <w:pStyle w:val="ListParagraph"/>
        <w:numPr>
          <w:ilvl w:val="1"/>
          <w:numId w:val="1"/>
        </w:numPr>
        <w:rPr>
          <w:rFonts w:cstheme="minorHAnsi"/>
        </w:rPr>
      </w:pPr>
      <w:r>
        <w:rPr>
          <w:rFonts w:cstheme="minorHAnsi"/>
        </w:rPr>
        <w:t xml:space="preserve">Suspension of the Rules </w:t>
      </w:r>
    </w:p>
    <w:p w14:paraId="4513CB61" w14:textId="7D9DB35A" w:rsidR="00187956" w:rsidRPr="00C7193A" w:rsidRDefault="007B3D49" w:rsidP="00C7193A">
      <w:pPr>
        <w:pStyle w:val="ListParagraph"/>
        <w:numPr>
          <w:ilvl w:val="1"/>
          <w:numId w:val="1"/>
        </w:numPr>
        <w:rPr>
          <w:rFonts w:cstheme="minorHAnsi"/>
        </w:rPr>
      </w:pPr>
      <w:r w:rsidRPr="00985DDA">
        <w:rPr>
          <w:rFonts w:cstheme="minorHAnsi"/>
        </w:rPr>
        <w:t>Main Motion</w:t>
      </w:r>
      <w:r w:rsidR="00C7193A">
        <w:rPr>
          <w:rFonts w:cstheme="minorHAnsi"/>
        </w:rPr>
        <w:t xml:space="preserve">; </w:t>
      </w:r>
      <w:r w:rsidRPr="00C7193A">
        <w:rPr>
          <w:rFonts w:cstheme="minorHAnsi"/>
        </w:rPr>
        <w:t>Second Required</w:t>
      </w:r>
      <w:r w:rsidR="00C7193A">
        <w:rPr>
          <w:rFonts w:cstheme="minorHAnsi"/>
        </w:rPr>
        <w:t xml:space="preserve">; </w:t>
      </w:r>
      <w:r w:rsidRPr="00C7193A">
        <w:rPr>
          <w:rFonts w:cstheme="minorHAnsi"/>
        </w:rPr>
        <w:t>Amended Motion</w:t>
      </w:r>
      <w:r w:rsidR="00C7193A">
        <w:rPr>
          <w:rFonts w:cstheme="minorHAnsi"/>
        </w:rPr>
        <w:t xml:space="preserve">; Division of Question; Withdrawal of Motion; </w:t>
      </w:r>
      <w:r w:rsidRPr="00C7193A">
        <w:rPr>
          <w:rFonts w:cstheme="minorHAnsi"/>
        </w:rPr>
        <w:t>Discussion Procedures</w:t>
      </w:r>
      <w:r w:rsidR="00C7193A">
        <w:rPr>
          <w:rFonts w:cstheme="minorHAnsi"/>
        </w:rPr>
        <w:t xml:space="preserve">; and </w:t>
      </w:r>
      <w:r w:rsidRPr="00C7193A">
        <w:rPr>
          <w:rFonts w:cstheme="minorHAnsi"/>
        </w:rPr>
        <w:t>Adoption</w:t>
      </w:r>
    </w:p>
    <w:p w14:paraId="0153DEF5" w14:textId="428584DD" w:rsidR="00187956" w:rsidRPr="00C7193A" w:rsidRDefault="007B3D49" w:rsidP="00C7193A">
      <w:pPr>
        <w:pStyle w:val="ListParagraph"/>
        <w:numPr>
          <w:ilvl w:val="1"/>
          <w:numId w:val="1"/>
        </w:numPr>
        <w:rPr>
          <w:rFonts w:cstheme="minorHAnsi"/>
        </w:rPr>
      </w:pPr>
      <w:r w:rsidRPr="00985DDA">
        <w:rPr>
          <w:rFonts w:cstheme="minorHAnsi"/>
        </w:rPr>
        <w:t>Procedural Motion</w:t>
      </w:r>
      <w:r w:rsidR="00C7193A">
        <w:rPr>
          <w:rFonts w:cstheme="minorHAnsi"/>
        </w:rPr>
        <w:t xml:space="preserve"> and </w:t>
      </w:r>
      <w:r w:rsidRPr="00C7193A">
        <w:rPr>
          <w:rFonts w:cstheme="minorHAnsi"/>
        </w:rPr>
        <w:t>Voting</w:t>
      </w:r>
      <w:r w:rsidR="00187956" w:rsidRPr="00C7193A">
        <w:rPr>
          <w:rFonts w:cstheme="minorHAnsi"/>
        </w:rPr>
        <w:t xml:space="preserve"> </w:t>
      </w:r>
    </w:p>
    <w:p w14:paraId="6AFAB003" w14:textId="77777777" w:rsidR="00985DDA" w:rsidRDefault="00985DDA" w:rsidP="00985DDA">
      <w:pPr>
        <w:pStyle w:val="ListParagraph"/>
        <w:ind w:left="1440"/>
        <w:rPr>
          <w:rFonts w:cstheme="minorHAnsi"/>
        </w:rPr>
      </w:pPr>
    </w:p>
    <w:p w14:paraId="38C4B604" w14:textId="77777777" w:rsidR="00BA776D" w:rsidRDefault="00BA776D" w:rsidP="00985DDA">
      <w:pPr>
        <w:pStyle w:val="ListParagraph"/>
        <w:ind w:left="1440"/>
        <w:rPr>
          <w:rFonts w:cstheme="minorHAnsi"/>
        </w:rPr>
      </w:pPr>
    </w:p>
    <w:p w14:paraId="02C9F3D9" w14:textId="77777777" w:rsidR="00BA776D" w:rsidRDefault="00BA776D" w:rsidP="00985DDA">
      <w:pPr>
        <w:pStyle w:val="ListParagraph"/>
        <w:ind w:left="1440"/>
        <w:rPr>
          <w:rFonts w:cstheme="minorHAnsi"/>
        </w:rPr>
      </w:pPr>
    </w:p>
    <w:p w14:paraId="4603946D" w14:textId="77777777" w:rsidR="00BA776D" w:rsidRDefault="00BA776D" w:rsidP="00985DDA">
      <w:pPr>
        <w:pStyle w:val="ListParagraph"/>
        <w:ind w:left="1440"/>
        <w:rPr>
          <w:rFonts w:cstheme="minorHAnsi"/>
        </w:rPr>
      </w:pPr>
    </w:p>
    <w:p w14:paraId="78D8A2D7" w14:textId="77777777" w:rsidR="00DE3641" w:rsidRPr="00985DDA" w:rsidRDefault="00DE3641" w:rsidP="00985DDA">
      <w:pPr>
        <w:pStyle w:val="ListParagraph"/>
        <w:ind w:left="1440"/>
        <w:rPr>
          <w:rFonts w:cstheme="minorHAnsi"/>
        </w:rPr>
      </w:pPr>
    </w:p>
    <w:p w14:paraId="30B90F53" w14:textId="654B164A" w:rsidR="00187956" w:rsidRPr="00985DDA" w:rsidRDefault="00187956" w:rsidP="00187956">
      <w:pPr>
        <w:pStyle w:val="ListParagraph"/>
        <w:numPr>
          <w:ilvl w:val="0"/>
          <w:numId w:val="1"/>
        </w:numPr>
        <w:rPr>
          <w:rFonts w:cstheme="minorHAnsi"/>
          <w:b/>
          <w:bCs/>
        </w:rPr>
      </w:pPr>
      <w:r w:rsidRPr="00985DDA">
        <w:rPr>
          <w:rFonts w:cstheme="minorHAnsi"/>
          <w:b/>
          <w:bCs/>
        </w:rPr>
        <w:t>Types of Board Action</w:t>
      </w:r>
      <w:r w:rsidR="00E9620A">
        <w:rPr>
          <w:rFonts w:cstheme="minorHAnsi"/>
          <w:b/>
          <w:bCs/>
        </w:rPr>
        <w:t>—Pages 16-17</w:t>
      </w:r>
    </w:p>
    <w:p w14:paraId="4D472DA5" w14:textId="77777777" w:rsidR="00187956" w:rsidRPr="00985DDA" w:rsidRDefault="00187956" w:rsidP="00187956">
      <w:pPr>
        <w:pStyle w:val="ListParagraph"/>
        <w:numPr>
          <w:ilvl w:val="1"/>
          <w:numId w:val="1"/>
        </w:numPr>
        <w:rPr>
          <w:rFonts w:cstheme="minorHAnsi"/>
        </w:rPr>
      </w:pPr>
      <w:r w:rsidRPr="00985DDA">
        <w:rPr>
          <w:rFonts w:cstheme="minorHAnsi"/>
        </w:rPr>
        <w:t>Resolution</w:t>
      </w:r>
    </w:p>
    <w:p w14:paraId="6F641ACD" w14:textId="77777777" w:rsidR="00187956" w:rsidRPr="00985DDA" w:rsidRDefault="00187956" w:rsidP="00187956">
      <w:pPr>
        <w:pStyle w:val="ListParagraph"/>
        <w:numPr>
          <w:ilvl w:val="1"/>
          <w:numId w:val="1"/>
        </w:numPr>
        <w:rPr>
          <w:rFonts w:cstheme="minorHAnsi"/>
        </w:rPr>
      </w:pPr>
      <w:r w:rsidRPr="00985DDA">
        <w:rPr>
          <w:rFonts w:cstheme="minorHAnsi"/>
        </w:rPr>
        <w:t>Ordinance</w:t>
      </w:r>
    </w:p>
    <w:p w14:paraId="101FE1BD" w14:textId="77777777" w:rsidR="00187956" w:rsidRPr="00985DDA" w:rsidRDefault="00187956" w:rsidP="00187956">
      <w:pPr>
        <w:pStyle w:val="ListParagraph"/>
        <w:numPr>
          <w:ilvl w:val="1"/>
          <w:numId w:val="1"/>
        </w:numPr>
        <w:rPr>
          <w:rFonts w:cstheme="minorHAnsi"/>
        </w:rPr>
      </w:pPr>
      <w:proofErr w:type="gramStart"/>
      <w:r w:rsidRPr="00985DDA">
        <w:rPr>
          <w:rFonts w:cstheme="minorHAnsi"/>
        </w:rPr>
        <w:t>General Consensus</w:t>
      </w:r>
      <w:proofErr w:type="gramEnd"/>
    </w:p>
    <w:p w14:paraId="368794AE" w14:textId="77777777" w:rsidR="00187956" w:rsidRPr="00985DDA" w:rsidRDefault="00187956" w:rsidP="00187956">
      <w:pPr>
        <w:pStyle w:val="ListParagraph"/>
        <w:numPr>
          <w:ilvl w:val="1"/>
          <w:numId w:val="1"/>
        </w:numPr>
        <w:rPr>
          <w:rFonts w:cstheme="minorHAnsi"/>
        </w:rPr>
      </w:pPr>
      <w:r w:rsidRPr="00985DDA">
        <w:rPr>
          <w:rFonts w:cstheme="minorHAnsi"/>
        </w:rPr>
        <w:t>Policy Development</w:t>
      </w:r>
    </w:p>
    <w:p w14:paraId="5128A0A3" w14:textId="77777777" w:rsidR="00187956" w:rsidRPr="00985DDA" w:rsidRDefault="00187956" w:rsidP="00187956">
      <w:pPr>
        <w:pStyle w:val="ListParagraph"/>
        <w:numPr>
          <w:ilvl w:val="1"/>
          <w:numId w:val="1"/>
        </w:numPr>
        <w:rPr>
          <w:rFonts w:cstheme="minorHAnsi"/>
        </w:rPr>
      </w:pPr>
      <w:r w:rsidRPr="00985DDA">
        <w:rPr>
          <w:rFonts w:cstheme="minorHAnsi"/>
        </w:rPr>
        <w:t>Notice of Resolution</w:t>
      </w:r>
    </w:p>
    <w:p w14:paraId="0A70A086" w14:textId="77777777" w:rsidR="00187956" w:rsidRPr="00985DDA" w:rsidRDefault="00187956" w:rsidP="00187956">
      <w:pPr>
        <w:pStyle w:val="ListParagraph"/>
        <w:ind w:left="1440"/>
        <w:rPr>
          <w:rFonts w:cstheme="minorHAnsi"/>
        </w:rPr>
      </w:pPr>
    </w:p>
    <w:p w14:paraId="022B9EA3" w14:textId="5EF28BE1" w:rsidR="00187956" w:rsidRPr="00985DDA" w:rsidRDefault="00187956" w:rsidP="00187956">
      <w:pPr>
        <w:pStyle w:val="ListParagraph"/>
        <w:numPr>
          <w:ilvl w:val="0"/>
          <w:numId w:val="1"/>
        </w:numPr>
        <w:rPr>
          <w:rFonts w:cstheme="minorHAnsi"/>
          <w:b/>
          <w:bCs/>
        </w:rPr>
      </w:pPr>
      <w:r w:rsidRPr="00985DDA">
        <w:rPr>
          <w:rFonts w:cstheme="minorHAnsi"/>
          <w:b/>
          <w:bCs/>
        </w:rPr>
        <w:t>County Board Agenda</w:t>
      </w:r>
      <w:r w:rsidR="00E9620A">
        <w:rPr>
          <w:rFonts w:cstheme="minorHAnsi"/>
          <w:b/>
          <w:bCs/>
        </w:rPr>
        <w:t>—Pages 1</w:t>
      </w:r>
      <w:r w:rsidR="001A721F">
        <w:rPr>
          <w:rFonts w:cstheme="minorHAnsi"/>
          <w:b/>
          <w:bCs/>
        </w:rPr>
        <w:t>8-19</w:t>
      </w:r>
    </w:p>
    <w:p w14:paraId="08EA27D5" w14:textId="77777777" w:rsidR="00187956" w:rsidRPr="00985DDA" w:rsidRDefault="00187956" w:rsidP="00187956">
      <w:pPr>
        <w:pStyle w:val="ListParagraph"/>
        <w:numPr>
          <w:ilvl w:val="1"/>
          <w:numId w:val="1"/>
        </w:numPr>
        <w:rPr>
          <w:rFonts w:cstheme="minorHAnsi"/>
        </w:rPr>
      </w:pPr>
      <w:r w:rsidRPr="00985DDA">
        <w:rPr>
          <w:rFonts w:cstheme="minorHAnsi"/>
        </w:rPr>
        <w:t>Preparation and Distribution</w:t>
      </w:r>
    </w:p>
    <w:p w14:paraId="68DD60D9" w14:textId="0B6A5210" w:rsidR="00187956" w:rsidRPr="00985DDA" w:rsidRDefault="00187956" w:rsidP="00187956">
      <w:pPr>
        <w:pStyle w:val="ListParagraph"/>
        <w:numPr>
          <w:ilvl w:val="1"/>
          <w:numId w:val="1"/>
        </w:numPr>
        <w:rPr>
          <w:rFonts w:cstheme="minorHAnsi"/>
        </w:rPr>
      </w:pPr>
      <w:proofErr w:type="gramStart"/>
      <w:r w:rsidRPr="00985DDA">
        <w:rPr>
          <w:rFonts w:cstheme="minorHAnsi"/>
        </w:rPr>
        <w:t>Order of Business</w:t>
      </w:r>
      <w:proofErr w:type="gramEnd"/>
    </w:p>
    <w:p w14:paraId="514E340B" w14:textId="26EF1651" w:rsidR="00187956" w:rsidRPr="00985DDA" w:rsidRDefault="00187956" w:rsidP="00187956">
      <w:pPr>
        <w:pStyle w:val="ListParagraph"/>
        <w:numPr>
          <w:ilvl w:val="1"/>
          <w:numId w:val="1"/>
        </w:numPr>
        <w:rPr>
          <w:rFonts w:cstheme="minorHAnsi"/>
        </w:rPr>
      </w:pPr>
      <w:r w:rsidRPr="00985DDA">
        <w:rPr>
          <w:rFonts w:cstheme="minorHAnsi"/>
        </w:rPr>
        <w:t xml:space="preserve">Consent Agenda </w:t>
      </w:r>
    </w:p>
    <w:p w14:paraId="215683D5" w14:textId="6DCEDA95" w:rsidR="00187956" w:rsidRPr="00985DDA" w:rsidRDefault="00187956" w:rsidP="00187956">
      <w:pPr>
        <w:pStyle w:val="ListParagraph"/>
        <w:numPr>
          <w:ilvl w:val="1"/>
          <w:numId w:val="1"/>
        </w:numPr>
        <w:rPr>
          <w:rFonts w:cstheme="minorHAnsi"/>
        </w:rPr>
      </w:pPr>
      <w:r w:rsidRPr="00985DDA">
        <w:rPr>
          <w:rFonts w:cstheme="minorHAnsi"/>
        </w:rPr>
        <w:t>Official Records</w:t>
      </w:r>
    </w:p>
    <w:p w14:paraId="4063239C" w14:textId="77777777" w:rsidR="00187956" w:rsidRPr="00985DDA" w:rsidRDefault="00187956" w:rsidP="00187956">
      <w:pPr>
        <w:pStyle w:val="ListParagraph"/>
        <w:ind w:left="1440"/>
        <w:rPr>
          <w:rFonts w:cstheme="minorHAnsi"/>
        </w:rPr>
      </w:pPr>
    </w:p>
    <w:p w14:paraId="0F0C4A9D" w14:textId="2FD15BF4" w:rsidR="00187956" w:rsidRPr="00985DDA" w:rsidRDefault="00187956" w:rsidP="00187956">
      <w:pPr>
        <w:pStyle w:val="ListParagraph"/>
        <w:numPr>
          <w:ilvl w:val="0"/>
          <w:numId w:val="1"/>
        </w:numPr>
        <w:rPr>
          <w:rFonts w:cstheme="minorHAnsi"/>
          <w:b/>
          <w:bCs/>
        </w:rPr>
      </w:pPr>
      <w:r w:rsidRPr="00985DDA">
        <w:rPr>
          <w:rFonts w:cstheme="minorHAnsi"/>
          <w:b/>
          <w:bCs/>
        </w:rPr>
        <w:t>Advisory Committees</w:t>
      </w:r>
      <w:r w:rsidR="00E9620A">
        <w:rPr>
          <w:rFonts w:cstheme="minorHAnsi"/>
          <w:b/>
          <w:bCs/>
        </w:rPr>
        <w:t xml:space="preserve">—Pages </w:t>
      </w:r>
      <w:r w:rsidR="001A721F">
        <w:rPr>
          <w:rFonts w:cstheme="minorHAnsi"/>
          <w:b/>
          <w:bCs/>
        </w:rPr>
        <w:t>19-21</w:t>
      </w:r>
    </w:p>
    <w:p w14:paraId="3DBAD374" w14:textId="04042A35" w:rsidR="002E17FC" w:rsidRPr="00C7193A" w:rsidRDefault="00187956" w:rsidP="00C7193A">
      <w:pPr>
        <w:pStyle w:val="ListParagraph"/>
        <w:numPr>
          <w:ilvl w:val="1"/>
          <w:numId w:val="1"/>
        </w:numPr>
        <w:rPr>
          <w:rFonts w:cstheme="minorHAnsi"/>
        </w:rPr>
      </w:pPr>
      <w:r w:rsidRPr="00985DDA">
        <w:rPr>
          <w:rFonts w:cstheme="minorHAnsi"/>
        </w:rPr>
        <w:t>Policy</w:t>
      </w:r>
      <w:r w:rsidR="00C7193A">
        <w:rPr>
          <w:rFonts w:cstheme="minorHAnsi"/>
        </w:rPr>
        <w:t xml:space="preserve"> and </w:t>
      </w:r>
      <w:r w:rsidRPr="00C7193A">
        <w:rPr>
          <w:rFonts w:cstheme="minorHAnsi"/>
        </w:rPr>
        <w:t>Role &amp; Purpose of Committees</w:t>
      </w:r>
    </w:p>
    <w:p w14:paraId="4BF416CF" w14:textId="56493896" w:rsidR="00187956" w:rsidRPr="00435451" w:rsidRDefault="00187956" w:rsidP="00435451">
      <w:pPr>
        <w:pStyle w:val="ListParagraph"/>
        <w:numPr>
          <w:ilvl w:val="1"/>
          <w:numId w:val="1"/>
        </w:numPr>
        <w:rPr>
          <w:rFonts w:cstheme="minorHAnsi"/>
        </w:rPr>
      </w:pPr>
      <w:r w:rsidRPr="00985DDA">
        <w:rPr>
          <w:rFonts w:cstheme="minorHAnsi"/>
        </w:rPr>
        <w:t>Reimbursements</w:t>
      </w:r>
      <w:r w:rsidR="00C7193A">
        <w:rPr>
          <w:rFonts w:cstheme="minorHAnsi"/>
        </w:rPr>
        <w:t xml:space="preserve">; </w:t>
      </w:r>
      <w:r w:rsidRPr="00C7193A">
        <w:rPr>
          <w:rFonts w:cstheme="minorHAnsi"/>
        </w:rPr>
        <w:t>Attendance Policy</w:t>
      </w:r>
      <w:r w:rsidR="00C7193A">
        <w:rPr>
          <w:rFonts w:cstheme="minorHAnsi"/>
        </w:rPr>
        <w:t xml:space="preserve">; </w:t>
      </w:r>
      <w:r w:rsidRPr="00C7193A">
        <w:rPr>
          <w:rFonts w:cstheme="minorHAnsi"/>
        </w:rPr>
        <w:t>Residency Requirement</w:t>
      </w:r>
      <w:r w:rsidR="00C7193A">
        <w:rPr>
          <w:rFonts w:cstheme="minorHAnsi"/>
        </w:rPr>
        <w:t xml:space="preserve">; </w:t>
      </w:r>
      <w:r w:rsidRPr="00C7193A">
        <w:rPr>
          <w:rFonts w:cstheme="minorHAnsi"/>
        </w:rPr>
        <w:t>Resignations</w:t>
      </w:r>
      <w:r w:rsidR="00C7193A">
        <w:rPr>
          <w:rFonts w:cstheme="minorHAnsi"/>
        </w:rPr>
        <w:t xml:space="preserve">; </w:t>
      </w:r>
      <w:r w:rsidRPr="00C7193A">
        <w:rPr>
          <w:rFonts w:cstheme="minorHAnsi"/>
        </w:rPr>
        <w:t>Notification</w:t>
      </w:r>
      <w:r w:rsidR="00C7193A">
        <w:rPr>
          <w:rFonts w:cstheme="minorHAnsi"/>
        </w:rPr>
        <w:t xml:space="preserve">; </w:t>
      </w:r>
      <w:r w:rsidRPr="00C7193A">
        <w:rPr>
          <w:rFonts w:cstheme="minorHAnsi"/>
        </w:rPr>
        <w:t>Out of State Travel</w:t>
      </w:r>
      <w:r w:rsidR="00C7193A">
        <w:rPr>
          <w:rFonts w:cstheme="minorHAnsi"/>
        </w:rPr>
        <w:t xml:space="preserve">; </w:t>
      </w:r>
      <w:r w:rsidRPr="00C7193A">
        <w:rPr>
          <w:rFonts w:cstheme="minorHAnsi"/>
        </w:rPr>
        <w:t>Terms</w:t>
      </w:r>
      <w:r w:rsidR="00435451">
        <w:rPr>
          <w:rFonts w:cstheme="minorHAnsi"/>
        </w:rPr>
        <w:t xml:space="preserve">; </w:t>
      </w:r>
      <w:r w:rsidRPr="00435451">
        <w:rPr>
          <w:rFonts w:cstheme="minorHAnsi"/>
        </w:rPr>
        <w:t>Ex-Officio Members</w:t>
      </w:r>
      <w:r w:rsidR="00435451">
        <w:rPr>
          <w:rFonts w:cstheme="minorHAnsi"/>
        </w:rPr>
        <w:t xml:space="preserve">; </w:t>
      </w:r>
      <w:r w:rsidRPr="00435451">
        <w:rPr>
          <w:rFonts w:cstheme="minorHAnsi"/>
        </w:rPr>
        <w:t>Appointments of Chairs</w:t>
      </w:r>
    </w:p>
    <w:p w14:paraId="3F434B90" w14:textId="2F365573" w:rsidR="00187956" w:rsidRPr="00985DDA" w:rsidRDefault="00187956" w:rsidP="00187956">
      <w:pPr>
        <w:pStyle w:val="ListParagraph"/>
        <w:numPr>
          <w:ilvl w:val="1"/>
          <w:numId w:val="1"/>
        </w:numPr>
        <w:rPr>
          <w:rFonts w:cstheme="minorHAnsi"/>
        </w:rPr>
      </w:pPr>
      <w:r w:rsidRPr="00985DDA">
        <w:rPr>
          <w:rFonts w:cstheme="minorHAnsi"/>
        </w:rPr>
        <w:t>Board Committees and Reporting</w:t>
      </w:r>
      <w:r w:rsidR="002E17FC" w:rsidRPr="00985DDA">
        <w:rPr>
          <w:rFonts w:cstheme="minorHAnsi"/>
        </w:rPr>
        <w:t xml:space="preserve"> </w:t>
      </w:r>
      <w:r w:rsidRPr="00985DDA">
        <w:rPr>
          <w:rFonts w:cstheme="minorHAnsi"/>
        </w:rPr>
        <w:t>Requirements</w:t>
      </w:r>
    </w:p>
    <w:p w14:paraId="0DCD8FC9" w14:textId="77777777" w:rsidR="002E17FC" w:rsidRPr="00985DDA" w:rsidRDefault="002E17FC" w:rsidP="002E17FC">
      <w:pPr>
        <w:pStyle w:val="ListParagraph"/>
        <w:ind w:left="1440"/>
        <w:rPr>
          <w:rFonts w:cstheme="minorHAnsi"/>
        </w:rPr>
      </w:pPr>
    </w:p>
    <w:p w14:paraId="13B6A344" w14:textId="15E5D3C8" w:rsidR="00187956" w:rsidRPr="00985DDA" w:rsidRDefault="00187956" w:rsidP="00187956">
      <w:pPr>
        <w:pStyle w:val="ListParagraph"/>
        <w:numPr>
          <w:ilvl w:val="0"/>
          <w:numId w:val="1"/>
        </w:numPr>
        <w:rPr>
          <w:rFonts w:cstheme="minorHAnsi"/>
          <w:b/>
          <w:bCs/>
        </w:rPr>
      </w:pPr>
      <w:r w:rsidRPr="00985DDA">
        <w:rPr>
          <w:rFonts w:cstheme="minorHAnsi"/>
          <w:b/>
          <w:bCs/>
        </w:rPr>
        <w:t>Code of Ethics</w:t>
      </w:r>
      <w:r w:rsidR="00E9620A">
        <w:rPr>
          <w:rFonts w:cstheme="minorHAnsi"/>
          <w:b/>
          <w:bCs/>
        </w:rPr>
        <w:t>—Pages 2</w:t>
      </w:r>
      <w:r w:rsidR="001A721F">
        <w:rPr>
          <w:rFonts w:cstheme="minorHAnsi"/>
          <w:b/>
          <w:bCs/>
        </w:rPr>
        <w:t>1-22</w:t>
      </w:r>
    </w:p>
    <w:p w14:paraId="60A213E9" w14:textId="0E9E99E7" w:rsidR="00187956" w:rsidRDefault="00187956" w:rsidP="00187956">
      <w:pPr>
        <w:pStyle w:val="ListParagraph"/>
        <w:numPr>
          <w:ilvl w:val="1"/>
          <w:numId w:val="1"/>
        </w:numPr>
        <w:rPr>
          <w:rFonts w:cstheme="minorHAnsi"/>
        </w:rPr>
      </w:pPr>
      <w:r w:rsidRPr="00985DDA">
        <w:rPr>
          <w:rFonts w:cstheme="minorHAnsi"/>
        </w:rPr>
        <w:t>Expectations</w:t>
      </w:r>
    </w:p>
    <w:p w14:paraId="4EBA0254" w14:textId="01DF972F" w:rsidR="00435451" w:rsidRPr="00985DDA" w:rsidRDefault="00435451" w:rsidP="00187956">
      <w:pPr>
        <w:pStyle w:val="ListParagraph"/>
        <w:numPr>
          <w:ilvl w:val="1"/>
          <w:numId w:val="1"/>
        </w:numPr>
        <w:rPr>
          <w:rFonts w:cstheme="minorHAnsi"/>
        </w:rPr>
      </w:pPr>
      <w:r>
        <w:rPr>
          <w:rFonts w:cstheme="minorHAnsi"/>
        </w:rPr>
        <w:t xml:space="preserve">Conflicts of Interest and Recusal </w:t>
      </w:r>
    </w:p>
    <w:p w14:paraId="422D255E" w14:textId="77777777" w:rsidR="002E17FC" w:rsidRPr="00985DDA" w:rsidRDefault="002E17FC" w:rsidP="002E17FC">
      <w:pPr>
        <w:pStyle w:val="ListParagraph"/>
        <w:ind w:left="1440"/>
        <w:rPr>
          <w:rFonts w:cstheme="minorHAnsi"/>
          <w:b/>
          <w:bCs/>
        </w:rPr>
      </w:pPr>
    </w:p>
    <w:p w14:paraId="44E2B1ED" w14:textId="4E3527E2" w:rsidR="00187956" w:rsidRPr="00985DDA" w:rsidRDefault="00187956" w:rsidP="002E17FC">
      <w:pPr>
        <w:pStyle w:val="ListParagraph"/>
        <w:numPr>
          <w:ilvl w:val="0"/>
          <w:numId w:val="1"/>
        </w:numPr>
        <w:rPr>
          <w:rFonts w:cstheme="minorHAnsi"/>
          <w:b/>
          <w:bCs/>
        </w:rPr>
      </w:pPr>
      <w:r w:rsidRPr="00985DDA">
        <w:rPr>
          <w:rFonts w:cstheme="minorHAnsi"/>
          <w:b/>
          <w:bCs/>
        </w:rPr>
        <w:t>Citizens</w:t>
      </w:r>
      <w:r w:rsidR="00E9620A">
        <w:rPr>
          <w:rFonts w:cstheme="minorHAnsi"/>
          <w:b/>
          <w:bCs/>
        </w:rPr>
        <w:t>—Pages 22-23</w:t>
      </w:r>
    </w:p>
    <w:p w14:paraId="1EC63541" w14:textId="77777777" w:rsidR="002E17FC" w:rsidRPr="00985DDA" w:rsidRDefault="00187956" w:rsidP="002E17FC">
      <w:pPr>
        <w:pStyle w:val="ListParagraph"/>
        <w:numPr>
          <w:ilvl w:val="1"/>
          <w:numId w:val="1"/>
        </w:numPr>
        <w:rPr>
          <w:rFonts w:cstheme="minorHAnsi"/>
        </w:rPr>
      </w:pPr>
      <w:r w:rsidRPr="00985DDA">
        <w:rPr>
          <w:rFonts w:cstheme="minorHAnsi"/>
        </w:rPr>
        <w:t>Public Communication</w:t>
      </w:r>
    </w:p>
    <w:p w14:paraId="076A6677" w14:textId="76052EF4" w:rsidR="00187956" w:rsidRPr="00985DDA" w:rsidRDefault="00187956" w:rsidP="00187956">
      <w:pPr>
        <w:pStyle w:val="ListParagraph"/>
        <w:numPr>
          <w:ilvl w:val="1"/>
          <w:numId w:val="1"/>
        </w:numPr>
        <w:rPr>
          <w:rFonts w:cstheme="minorHAnsi"/>
        </w:rPr>
      </w:pPr>
      <w:r w:rsidRPr="00985DDA">
        <w:rPr>
          <w:rFonts w:cstheme="minorHAnsi"/>
        </w:rPr>
        <w:t>Responding to Inquiries</w:t>
      </w:r>
    </w:p>
    <w:p w14:paraId="2115AB4A" w14:textId="77777777" w:rsidR="002E17FC" w:rsidRPr="00985DDA" w:rsidRDefault="002E17FC" w:rsidP="002E17FC">
      <w:pPr>
        <w:pStyle w:val="ListParagraph"/>
        <w:ind w:left="1440"/>
        <w:rPr>
          <w:rFonts w:cstheme="minorHAnsi"/>
          <w:b/>
          <w:bCs/>
        </w:rPr>
      </w:pPr>
    </w:p>
    <w:p w14:paraId="17E98CAB" w14:textId="4AC3A869" w:rsidR="00187956" w:rsidRPr="00985DDA" w:rsidRDefault="00187956" w:rsidP="00187956">
      <w:pPr>
        <w:pStyle w:val="ListParagraph"/>
        <w:numPr>
          <w:ilvl w:val="0"/>
          <w:numId w:val="1"/>
        </w:numPr>
        <w:rPr>
          <w:rFonts w:cstheme="minorHAnsi"/>
          <w:b/>
          <w:bCs/>
        </w:rPr>
      </w:pPr>
      <w:r w:rsidRPr="00985DDA">
        <w:rPr>
          <w:rFonts w:cstheme="minorHAnsi"/>
          <w:b/>
          <w:bCs/>
        </w:rPr>
        <w:t>Staff Roles</w:t>
      </w:r>
      <w:r w:rsidR="00E9620A">
        <w:rPr>
          <w:rFonts w:cstheme="minorHAnsi"/>
          <w:b/>
          <w:bCs/>
        </w:rPr>
        <w:t>—Pages 23-24</w:t>
      </w:r>
    </w:p>
    <w:p w14:paraId="0108298E" w14:textId="77777777" w:rsidR="002E17FC" w:rsidRPr="00985DDA" w:rsidRDefault="00187956" w:rsidP="002E17FC">
      <w:pPr>
        <w:pStyle w:val="ListParagraph"/>
        <w:numPr>
          <w:ilvl w:val="1"/>
          <w:numId w:val="1"/>
        </w:numPr>
        <w:rPr>
          <w:rFonts w:cstheme="minorHAnsi"/>
        </w:rPr>
      </w:pPr>
      <w:r w:rsidRPr="00985DDA">
        <w:rPr>
          <w:rFonts w:cstheme="minorHAnsi"/>
        </w:rPr>
        <w:t>County Administrator</w:t>
      </w:r>
    </w:p>
    <w:p w14:paraId="51AF14A3" w14:textId="6696CD48" w:rsidR="00187956" w:rsidRPr="00985DDA" w:rsidRDefault="00187956" w:rsidP="002E17FC">
      <w:pPr>
        <w:pStyle w:val="ListParagraph"/>
        <w:numPr>
          <w:ilvl w:val="1"/>
          <w:numId w:val="1"/>
        </w:numPr>
        <w:rPr>
          <w:rFonts w:cstheme="minorHAnsi"/>
        </w:rPr>
      </w:pPr>
      <w:r w:rsidRPr="00985DDA">
        <w:rPr>
          <w:rFonts w:cstheme="minorHAnsi"/>
        </w:rPr>
        <w:t>County Attorney</w:t>
      </w:r>
    </w:p>
    <w:p w14:paraId="5F111412" w14:textId="26875540" w:rsidR="00187956" w:rsidRDefault="00187956" w:rsidP="00187956">
      <w:pPr>
        <w:pStyle w:val="ListParagraph"/>
        <w:numPr>
          <w:ilvl w:val="1"/>
          <w:numId w:val="1"/>
        </w:numPr>
        <w:rPr>
          <w:rFonts w:cstheme="minorHAnsi"/>
        </w:rPr>
      </w:pPr>
      <w:r w:rsidRPr="00985DDA">
        <w:rPr>
          <w:rFonts w:cstheme="minorHAnsi"/>
        </w:rPr>
        <w:t>Department Heads &amp; Staff</w:t>
      </w:r>
    </w:p>
    <w:p w14:paraId="4CB1C80B" w14:textId="77777777" w:rsidR="00435451" w:rsidRDefault="00435451" w:rsidP="00435451">
      <w:pPr>
        <w:pStyle w:val="ListParagraph"/>
        <w:ind w:left="1440"/>
        <w:rPr>
          <w:rFonts w:cstheme="minorHAnsi"/>
        </w:rPr>
      </w:pPr>
    </w:p>
    <w:p w14:paraId="2FCC76B8" w14:textId="77777777" w:rsidR="00E9620A" w:rsidRDefault="00E9620A" w:rsidP="00435451">
      <w:pPr>
        <w:pStyle w:val="ListParagraph"/>
        <w:ind w:left="1440"/>
        <w:rPr>
          <w:rFonts w:cstheme="minorHAnsi"/>
        </w:rPr>
      </w:pPr>
    </w:p>
    <w:p w14:paraId="7CF81394" w14:textId="77777777" w:rsidR="00E9620A" w:rsidRDefault="00E9620A" w:rsidP="00435451">
      <w:pPr>
        <w:pStyle w:val="ListParagraph"/>
        <w:ind w:left="1440"/>
        <w:rPr>
          <w:rFonts w:cstheme="minorHAnsi"/>
        </w:rPr>
      </w:pPr>
    </w:p>
    <w:p w14:paraId="22E80F16" w14:textId="77777777" w:rsidR="00E9620A" w:rsidRDefault="00E9620A" w:rsidP="00435451">
      <w:pPr>
        <w:pStyle w:val="ListParagraph"/>
        <w:ind w:left="1440"/>
        <w:rPr>
          <w:rFonts w:cstheme="minorHAnsi"/>
        </w:rPr>
      </w:pPr>
    </w:p>
    <w:p w14:paraId="3CCFCE9A" w14:textId="77777777" w:rsidR="00E9620A" w:rsidRDefault="00E9620A" w:rsidP="00435451">
      <w:pPr>
        <w:pStyle w:val="ListParagraph"/>
        <w:ind w:left="1440"/>
        <w:rPr>
          <w:rFonts w:cstheme="minorHAnsi"/>
        </w:rPr>
      </w:pPr>
    </w:p>
    <w:p w14:paraId="27713588" w14:textId="77777777" w:rsidR="00E9620A" w:rsidRDefault="00E9620A" w:rsidP="00435451">
      <w:pPr>
        <w:pStyle w:val="ListParagraph"/>
        <w:ind w:left="1440"/>
        <w:rPr>
          <w:rFonts w:cstheme="minorHAnsi"/>
        </w:rPr>
      </w:pPr>
    </w:p>
    <w:p w14:paraId="749B4DE9" w14:textId="19851A56" w:rsidR="00DE3641" w:rsidRDefault="00DE3641" w:rsidP="00435451">
      <w:pPr>
        <w:pStyle w:val="ListParagraph"/>
        <w:numPr>
          <w:ilvl w:val="0"/>
          <w:numId w:val="1"/>
        </w:numPr>
        <w:rPr>
          <w:rFonts w:cstheme="minorHAnsi"/>
          <w:b/>
          <w:bCs/>
        </w:rPr>
      </w:pPr>
      <w:r>
        <w:rPr>
          <w:rFonts w:cstheme="minorHAnsi"/>
          <w:b/>
          <w:bCs/>
        </w:rPr>
        <w:lastRenderedPageBreak/>
        <w:t>Key Financial Policies</w:t>
      </w:r>
      <w:r w:rsidR="00E9620A">
        <w:rPr>
          <w:rFonts w:cstheme="minorHAnsi"/>
          <w:b/>
          <w:bCs/>
        </w:rPr>
        <w:t>—Pages 24-3</w:t>
      </w:r>
      <w:r w:rsidR="001A721F">
        <w:rPr>
          <w:rFonts w:cstheme="minorHAnsi"/>
          <w:b/>
          <w:bCs/>
        </w:rPr>
        <w:t>1</w:t>
      </w:r>
    </w:p>
    <w:p w14:paraId="40C7E14D" w14:textId="52E93A0D" w:rsidR="00E9620A" w:rsidRPr="00E9620A" w:rsidRDefault="00E9620A" w:rsidP="00E9620A">
      <w:pPr>
        <w:pStyle w:val="ListParagraph"/>
        <w:numPr>
          <w:ilvl w:val="1"/>
          <w:numId w:val="1"/>
        </w:numPr>
        <w:rPr>
          <w:rFonts w:cstheme="minorHAnsi"/>
        </w:rPr>
      </w:pPr>
      <w:r w:rsidRPr="00E9620A">
        <w:rPr>
          <w:rFonts w:cstheme="minorHAnsi"/>
        </w:rPr>
        <w:t>Purchase and Bid requirements</w:t>
      </w:r>
    </w:p>
    <w:p w14:paraId="5B19275C" w14:textId="37E402D8" w:rsidR="00E9620A" w:rsidRPr="00E9620A" w:rsidRDefault="00E9620A" w:rsidP="00E9620A">
      <w:pPr>
        <w:pStyle w:val="ListParagraph"/>
        <w:numPr>
          <w:ilvl w:val="1"/>
          <w:numId w:val="1"/>
        </w:numPr>
        <w:rPr>
          <w:rFonts w:cstheme="minorHAnsi"/>
        </w:rPr>
      </w:pPr>
      <w:r w:rsidRPr="00E9620A">
        <w:rPr>
          <w:rFonts w:cstheme="minorHAnsi"/>
        </w:rPr>
        <w:t>Professional contracts</w:t>
      </w:r>
    </w:p>
    <w:p w14:paraId="3BD0DA0F" w14:textId="62872617" w:rsidR="00DE3641" w:rsidRDefault="00E9620A" w:rsidP="00E9620A">
      <w:pPr>
        <w:pStyle w:val="ListParagraph"/>
        <w:numPr>
          <w:ilvl w:val="1"/>
          <w:numId w:val="1"/>
        </w:numPr>
        <w:rPr>
          <w:rFonts w:cstheme="minorHAnsi"/>
          <w:b/>
          <w:bCs/>
        </w:rPr>
      </w:pPr>
      <w:r w:rsidRPr="00E9620A">
        <w:rPr>
          <w:rFonts w:cstheme="minorHAnsi"/>
        </w:rPr>
        <w:t>CIP, Debt Management, Interfund Loans, Broadband Loans, and Fund Balance policies</w:t>
      </w:r>
      <w:r>
        <w:rPr>
          <w:rFonts w:cstheme="minorHAnsi"/>
          <w:b/>
          <w:bCs/>
        </w:rPr>
        <w:t xml:space="preserve">  </w:t>
      </w:r>
      <w:r w:rsidRPr="00E9620A">
        <w:rPr>
          <w:rFonts w:cstheme="minorHAnsi"/>
          <w:b/>
          <w:bCs/>
        </w:rPr>
        <w:t xml:space="preserve"> </w:t>
      </w:r>
    </w:p>
    <w:p w14:paraId="43291AA0" w14:textId="77777777" w:rsidR="00AA13B2" w:rsidRPr="00E9620A" w:rsidRDefault="00AA13B2" w:rsidP="00AA13B2">
      <w:pPr>
        <w:pStyle w:val="ListParagraph"/>
        <w:ind w:left="1440"/>
        <w:rPr>
          <w:rFonts w:cstheme="minorHAnsi"/>
          <w:b/>
          <w:bCs/>
        </w:rPr>
      </w:pPr>
    </w:p>
    <w:p w14:paraId="7658729C" w14:textId="21EA7977" w:rsidR="00435451" w:rsidRDefault="00435451" w:rsidP="00435451">
      <w:pPr>
        <w:pStyle w:val="ListParagraph"/>
        <w:numPr>
          <w:ilvl w:val="0"/>
          <w:numId w:val="1"/>
        </w:numPr>
        <w:rPr>
          <w:rFonts w:cstheme="minorHAnsi"/>
          <w:b/>
          <w:bCs/>
        </w:rPr>
      </w:pPr>
      <w:r w:rsidRPr="00435451">
        <w:rPr>
          <w:rFonts w:cstheme="minorHAnsi"/>
          <w:b/>
          <w:bCs/>
        </w:rPr>
        <w:t>Board Calendar and Key Action Items</w:t>
      </w:r>
      <w:r w:rsidR="001A721F">
        <w:rPr>
          <w:rFonts w:cstheme="minorHAnsi"/>
          <w:b/>
          <w:bCs/>
        </w:rPr>
        <w:t xml:space="preserve"> (Pages 32-34) </w:t>
      </w:r>
      <w:r w:rsidRPr="00435451">
        <w:rPr>
          <w:rFonts w:cstheme="minorHAnsi"/>
          <w:b/>
          <w:bCs/>
        </w:rPr>
        <w:t xml:space="preserve"> </w:t>
      </w:r>
    </w:p>
    <w:p w14:paraId="5B416181" w14:textId="0B19064B" w:rsidR="00E9620A" w:rsidRPr="00E9620A" w:rsidRDefault="00E9620A" w:rsidP="00E9620A">
      <w:pPr>
        <w:pStyle w:val="ListParagraph"/>
        <w:numPr>
          <w:ilvl w:val="1"/>
          <w:numId w:val="1"/>
        </w:numPr>
        <w:rPr>
          <w:rFonts w:cstheme="minorHAnsi"/>
        </w:rPr>
      </w:pPr>
      <w:r w:rsidRPr="00E9620A">
        <w:rPr>
          <w:rFonts w:cstheme="minorHAnsi"/>
        </w:rPr>
        <w:t>Meeting times</w:t>
      </w:r>
    </w:p>
    <w:p w14:paraId="28B42638" w14:textId="7EDC5F3E" w:rsidR="00E9620A" w:rsidRPr="00E9620A" w:rsidRDefault="00E9620A" w:rsidP="00E9620A">
      <w:pPr>
        <w:pStyle w:val="ListParagraph"/>
        <w:numPr>
          <w:ilvl w:val="1"/>
          <w:numId w:val="1"/>
        </w:numPr>
        <w:rPr>
          <w:rFonts w:cstheme="minorHAnsi"/>
        </w:rPr>
      </w:pPr>
      <w:r w:rsidRPr="00E9620A">
        <w:rPr>
          <w:rFonts w:cstheme="minorHAnsi"/>
        </w:rPr>
        <w:t xml:space="preserve">Monthly calendar of action items </w:t>
      </w:r>
    </w:p>
    <w:p w14:paraId="6CB68CBD" w14:textId="77777777" w:rsidR="00435451" w:rsidRDefault="00435451" w:rsidP="00435451">
      <w:pPr>
        <w:pStyle w:val="ListParagraph"/>
        <w:ind w:left="1080"/>
        <w:rPr>
          <w:rFonts w:cstheme="minorHAnsi"/>
          <w:b/>
          <w:bCs/>
        </w:rPr>
      </w:pPr>
    </w:p>
    <w:p w14:paraId="47A5A19C" w14:textId="58F9C391" w:rsidR="00435451" w:rsidRPr="00435451" w:rsidRDefault="00435451" w:rsidP="00435451">
      <w:pPr>
        <w:pStyle w:val="ListParagraph"/>
        <w:numPr>
          <w:ilvl w:val="0"/>
          <w:numId w:val="1"/>
        </w:numPr>
        <w:rPr>
          <w:rFonts w:cstheme="minorHAnsi"/>
          <w:b/>
          <w:bCs/>
        </w:rPr>
      </w:pPr>
      <w:r>
        <w:rPr>
          <w:rFonts w:cstheme="minorHAnsi"/>
          <w:b/>
          <w:bCs/>
        </w:rPr>
        <w:t>Addendum on Consent Agenda</w:t>
      </w:r>
      <w:r w:rsidR="001A721F">
        <w:rPr>
          <w:rFonts w:cstheme="minorHAnsi"/>
          <w:b/>
          <w:bCs/>
        </w:rPr>
        <w:t xml:space="preserve"> (Pages 35-37) </w:t>
      </w:r>
      <w:r>
        <w:rPr>
          <w:rFonts w:cstheme="minorHAnsi"/>
          <w:b/>
          <w:bCs/>
        </w:rPr>
        <w:t xml:space="preserve"> </w:t>
      </w:r>
    </w:p>
    <w:p w14:paraId="4DCEC138" w14:textId="77777777" w:rsidR="00435451" w:rsidRDefault="00435451" w:rsidP="00435451">
      <w:pPr>
        <w:pStyle w:val="ListParagraph"/>
        <w:ind w:left="1440"/>
        <w:rPr>
          <w:rFonts w:cstheme="minorHAnsi"/>
        </w:rPr>
      </w:pPr>
    </w:p>
    <w:p w14:paraId="4BD51BA8" w14:textId="202883E7" w:rsidR="008E7AD1" w:rsidRPr="00435451" w:rsidRDefault="008E7AD1" w:rsidP="00435451">
      <w:pPr>
        <w:pStyle w:val="ListParagraph"/>
        <w:numPr>
          <w:ilvl w:val="0"/>
          <w:numId w:val="1"/>
        </w:numPr>
        <w:rPr>
          <w:rFonts w:cstheme="minorHAnsi"/>
        </w:rPr>
        <w:sectPr w:rsidR="008E7AD1" w:rsidRPr="00435451" w:rsidSect="00CD61C8">
          <w:type w:val="continuous"/>
          <w:pgSz w:w="12240" w:h="15840"/>
          <w:pgMar w:top="1440" w:right="1440" w:bottom="1440" w:left="1440" w:header="720" w:footer="720" w:gutter="0"/>
          <w:cols w:num="2" w:space="720"/>
          <w:docGrid w:linePitch="360"/>
        </w:sectPr>
      </w:pPr>
    </w:p>
    <w:p w14:paraId="6C8FEB1C" w14:textId="77777777" w:rsidR="00E9620A" w:rsidRDefault="00E9620A" w:rsidP="00E9620A">
      <w:pPr>
        <w:pBdr>
          <w:bottom w:val="single" w:sz="4" w:space="1" w:color="auto"/>
        </w:pBdr>
      </w:pPr>
    </w:p>
    <w:p w14:paraId="58419821" w14:textId="49BAA9D9" w:rsidR="006961B4" w:rsidRDefault="006961B4" w:rsidP="006961B4">
      <w:pPr>
        <w:pStyle w:val="ListParagraph"/>
        <w:numPr>
          <w:ilvl w:val="0"/>
          <w:numId w:val="3"/>
        </w:numPr>
        <w:rPr>
          <w:rFonts w:cstheme="minorHAnsi"/>
          <w:b/>
          <w:bCs/>
          <w:sz w:val="28"/>
          <w:szCs w:val="28"/>
        </w:rPr>
      </w:pPr>
      <w:r w:rsidRPr="00C413DF">
        <w:rPr>
          <w:rFonts w:cstheme="minorHAnsi"/>
          <w:b/>
          <w:bCs/>
          <w:sz w:val="28"/>
          <w:szCs w:val="28"/>
        </w:rPr>
        <w:t xml:space="preserve">Overview </w:t>
      </w:r>
    </w:p>
    <w:p w14:paraId="0167C288" w14:textId="77777777" w:rsidR="00C413DF" w:rsidRPr="00C413DF" w:rsidRDefault="00C413DF" w:rsidP="00C413DF">
      <w:pPr>
        <w:pStyle w:val="ListParagraph"/>
        <w:ind w:left="1080"/>
        <w:rPr>
          <w:rFonts w:cstheme="minorHAnsi"/>
          <w:b/>
          <w:bCs/>
          <w:sz w:val="28"/>
          <w:szCs w:val="28"/>
        </w:rPr>
      </w:pPr>
    </w:p>
    <w:p w14:paraId="66373BED" w14:textId="77777777" w:rsidR="006961B4" w:rsidRPr="00C413DF" w:rsidRDefault="006961B4" w:rsidP="006961B4">
      <w:pPr>
        <w:pStyle w:val="ListParagraph"/>
        <w:numPr>
          <w:ilvl w:val="1"/>
          <w:numId w:val="3"/>
        </w:numPr>
        <w:rPr>
          <w:rFonts w:cstheme="minorHAnsi"/>
          <w:b/>
          <w:bCs/>
          <w:sz w:val="22"/>
          <w:szCs w:val="22"/>
        </w:rPr>
      </w:pPr>
      <w:r w:rsidRPr="00C413DF">
        <w:rPr>
          <w:rFonts w:cstheme="minorHAnsi"/>
          <w:b/>
          <w:bCs/>
          <w:sz w:val="22"/>
          <w:szCs w:val="22"/>
        </w:rPr>
        <w:t xml:space="preserve">Purpose </w:t>
      </w:r>
    </w:p>
    <w:p w14:paraId="1DC57604" w14:textId="573CB374" w:rsidR="006961B4" w:rsidRPr="00C413DF" w:rsidRDefault="006961B4" w:rsidP="006961B4">
      <w:pPr>
        <w:pStyle w:val="ListParagraph"/>
        <w:numPr>
          <w:ilvl w:val="2"/>
          <w:numId w:val="3"/>
        </w:numPr>
        <w:rPr>
          <w:rFonts w:cstheme="minorHAnsi"/>
          <w:sz w:val="22"/>
          <w:szCs w:val="22"/>
        </w:rPr>
      </w:pPr>
      <w:r w:rsidRPr="00C413DF">
        <w:rPr>
          <w:rFonts w:cstheme="minorHAnsi"/>
          <w:sz w:val="22"/>
          <w:szCs w:val="22"/>
        </w:rPr>
        <w:t xml:space="preserve">The Le Sueur County Board of Commissioners is the body charged by law with the management of the affairs of Le Sueur County. The County Board operates as a deliberative and legislative assembly, meeting to discuss and determine the direction and policies of the County within the confines of state and federal law. The County Board functions within the statutory framework of Minnesota law. General duties, powers and responsibilities are found in Minnesota Statutes (MS), especially but not exclusively Chapters 370, 373 and 375. Minnesota Statutes supersede all bylaws, rules and policies established by the Board. The Operating Rules </w:t>
      </w:r>
      <w:proofErr w:type="gramStart"/>
      <w:r w:rsidR="006B0BD6">
        <w:rPr>
          <w:rFonts w:cstheme="minorHAnsi"/>
          <w:sz w:val="22"/>
          <w:szCs w:val="22"/>
        </w:rPr>
        <w:t xml:space="preserve">and </w:t>
      </w:r>
      <w:r w:rsidRPr="00C413DF">
        <w:rPr>
          <w:rFonts w:cstheme="minorHAnsi"/>
          <w:sz w:val="22"/>
          <w:szCs w:val="22"/>
        </w:rPr>
        <w:t xml:space="preserve"> Guidelines</w:t>
      </w:r>
      <w:proofErr w:type="gramEnd"/>
      <w:r w:rsidRPr="00C413DF">
        <w:rPr>
          <w:rFonts w:cstheme="minorHAnsi"/>
          <w:sz w:val="22"/>
          <w:szCs w:val="22"/>
        </w:rPr>
        <w:t xml:space="preserve"> of the Le Sueur County Board of Commissioners are intended to facilitate the transaction of business by the County Board and its committees. The following principles shall guide the County Board in its interpretation and application of the Rules. </w:t>
      </w:r>
    </w:p>
    <w:p w14:paraId="13666E90" w14:textId="77777777" w:rsidR="006961B4" w:rsidRPr="00C413DF" w:rsidRDefault="006961B4" w:rsidP="006961B4">
      <w:pPr>
        <w:pStyle w:val="ListParagraph"/>
        <w:ind w:left="2160"/>
        <w:rPr>
          <w:rFonts w:cstheme="minorHAnsi"/>
          <w:sz w:val="22"/>
          <w:szCs w:val="22"/>
        </w:rPr>
      </w:pPr>
    </w:p>
    <w:p w14:paraId="3274376B" w14:textId="77777777" w:rsidR="006961B4" w:rsidRPr="00C413DF" w:rsidRDefault="006961B4" w:rsidP="006961B4">
      <w:pPr>
        <w:pStyle w:val="ListParagraph"/>
        <w:numPr>
          <w:ilvl w:val="1"/>
          <w:numId w:val="3"/>
        </w:numPr>
        <w:rPr>
          <w:rFonts w:cstheme="minorHAnsi"/>
          <w:b/>
          <w:bCs/>
          <w:sz w:val="22"/>
          <w:szCs w:val="22"/>
        </w:rPr>
      </w:pPr>
      <w:r w:rsidRPr="00C413DF">
        <w:rPr>
          <w:rFonts w:cstheme="minorHAnsi"/>
          <w:b/>
          <w:bCs/>
          <w:sz w:val="22"/>
          <w:szCs w:val="22"/>
        </w:rPr>
        <w:t>Statement of Principles</w:t>
      </w:r>
    </w:p>
    <w:p w14:paraId="2B3FB401" w14:textId="77777777" w:rsidR="006961B4" w:rsidRPr="00C413DF" w:rsidRDefault="006961B4" w:rsidP="006961B4">
      <w:pPr>
        <w:pStyle w:val="ListParagraph"/>
        <w:numPr>
          <w:ilvl w:val="2"/>
          <w:numId w:val="3"/>
        </w:numPr>
        <w:rPr>
          <w:rFonts w:cstheme="minorHAnsi"/>
          <w:sz w:val="22"/>
          <w:szCs w:val="22"/>
        </w:rPr>
      </w:pPr>
      <w:r w:rsidRPr="00C413DF">
        <w:rPr>
          <w:rFonts w:cstheme="minorHAnsi"/>
          <w:sz w:val="22"/>
          <w:szCs w:val="22"/>
        </w:rPr>
        <w:t xml:space="preserve">The Operating Rules intend to strike a procedural balance that considers all principles and enunciates a specific process by which those principles interact and work. The County Board’s essential principles that form the framework through which the operating rules and actions of the Board are constructed and evaluated are as follows: </w:t>
      </w:r>
    </w:p>
    <w:p w14:paraId="7DEC3043" w14:textId="77777777" w:rsidR="006961B4" w:rsidRPr="00C413DF" w:rsidRDefault="006961B4" w:rsidP="006961B4">
      <w:pPr>
        <w:pStyle w:val="ListParagraph"/>
        <w:numPr>
          <w:ilvl w:val="3"/>
          <w:numId w:val="3"/>
        </w:numPr>
        <w:rPr>
          <w:rFonts w:cstheme="minorHAnsi"/>
          <w:sz w:val="22"/>
          <w:szCs w:val="22"/>
        </w:rPr>
      </w:pPr>
      <w:r w:rsidRPr="00C413DF">
        <w:rPr>
          <w:rFonts w:cstheme="minorHAnsi"/>
          <w:i/>
          <w:iCs/>
          <w:sz w:val="22"/>
          <w:szCs w:val="22"/>
        </w:rPr>
        <w:t>Governing Le Sueur County</w:t>
      </w:r>
      <w:r w:rsidRPr="00C413DF">
        <w:rPr>
          <w:rFonts w:cstheme="minorHAnsi"/>
          <w:sz w:val="22"/>
          <w:szCs w:val="22"/>
        </w:rPr>
        <w:t xml:space="preserve">. Elected officials work in tandem with a strong, professionally managed work force to accomplish the goals and objectives of Le Sueur County. </w:t>
      </w:r>
    </w:p>
    <w:p w14:paraId="0254C79B" w14:textId="77777777" w:rsidR="006961B4" w:rsidRPr="00C413DF" w:rsidRDefault="006961B4" w:rsidP="006961B4">
      <w:pPr>
        <w:pStyle w:val="ListParagraph"/>
        <w:numPr>
          <w:ilvl w:val="3"/>
          <w:numId w:val="3"/>
        </w:numPr>
        <w:rPr>
          <w:rFonts w:cstheme="minorHAnsi"/>
          <w:sz w:val="22"/>
          <w:szCs w:val="22"/>
        </w:rPr>
      </w:pPr>
      <w:r w:rsidRPr="00C413DF">
        <w:rPr>
          <w:rFonts w:cstheme="minorHAnsi"/>
          <w:i/>
          <w:iCs/>
          <w:sz w:val="22"/>
          <w:szCs w:val="22"/>
        </w:rPr>
        <w:t>Commitment and Service to our Citizens</w:t>
      </w:r>
      <w:r w:rsidRPr="00C413DF">
        <w:rPr>
          <w:rFonts w:cstheme="minorHAnsi"/>
          <w:sz w:val="22"/>
          <w:szCs w:val="22"/>
        </w:rPr>
        <w:t>. Le Sueur County government will provide fiscally prudent, risk sensitive, cost-effective solutions, with the objective being to serve to the best of our ability those who use county services</w:t>
      </w:r>
    </w:p>
    <w:p w14:paraId="655E104D" w14:textId="0EABE883" w:rsidR="006961B4" w:rsidRPr="00C413DF" w:rsidRDefault="006961B4" w:rsidP="006961B4">
      <w:pPr>
        <w:pStyle w:val="ListParagraph"/>
        <w:numPr>
          <w:ilvl w:val="3"/>
          <w:numId w:val="3"/>
        </w:numPr>
        <w:rPr>
          <w:rFonts w:cstheme="minorHAnsi"/>
          <w:sz w:val="22"/>
          <w:szCs w:val="22"/>
        </w:rPr>
      </w:pPr>
      <w:r w:rsidRPr="00C413DF">
        <w:rPr>
          <w:rFonts w:cstheme="minorHAnsi"/>
          <w:i/>
          <w:iCs/>
          <w:sz w:val="22"/>
          <w:szCs w:val="22"/>
        </w:rPr>
        <w:t>Commitment to Staff.</w:t>
      </w:r>
      <w:r w:rsidRPr="00C413DF">
        <w:rPr>
          <w:rFonts w:cstheme="minorHAnsi"/>
          <w:sz w:val="22"/>
          <w:szCs w:val="22"/>
        </w:rPr>
        <w:t xml:space="preserve"> Le Sueur County government is committed to providing a positive and healthy work environment. We are committed to preparing and educating our workers to provide quality services.</w:t>
      </w:r>
    </w:p>
    <w:p w14:paraId="33351800" w14:textId="024791E9" w:rsidR="006961B4" w:rsidRPr="00C413DF" w:rsidRDefault="006961B4" w:rsidP="006961B4">
      <w:pPr>
        <w:pStyle w:val="ListParagraph"/>
        <w:numPr>
          <w:ilvl w:val="3"/>
          <w:numId w:val="3"/>
        </w:numPr>
        <w:rPr>
          <w:rFonts w:cstheme="minorHAnsi"/>
          <w:sz w:val="22"/>
          <w:szCs w:val="22"/>
        </w:rPr>
      </w:pPr>
      <w:r w:rsidRPr="00C413DF">
        <w:rPr>
          <w:rFonts w:cstheme="minorHAnsi"/>
          <w:i/>
          <w:iCs/>
          <w:sz w:val="22"/>
          <w:szCs w:val="22"/>
        </w:rPr>
        <w:lastRenderedPageBreak/>
        <w:t>Expectations and Accountability of Each Other</w:t>
      </w:r>
      <w:r w:rsidRPr="00C413DF">
        <w:rPr>
          <w:rFonts w:cstheme="minorHAnsi"/>
          <w:sz w:val="22"/>
          <w:szCs w:val="22"/>
        </w:rPr>
        <w:t xml:space="preserve">. We expect honesty, integrity, and a commitment to the values of our organization without regard for position or title. We expect leadership and all personnel to hold each other accountable for their actions. </w:t>
      </w:r>
    </w:p>
    <w:p w14:paraId="125967C5" w14:textId="77777777" w:rsidR="006961B4" w:rsidRPr="00C413DF" w:rsidRDefault="006961B4" w:rsidP="006961B4">
      <w:pPr>
        <w:pStyle w:val="ListParagraph"/>
        <w:numPr>
          <w:ilvl w:val="3"/>
          <w:numId w:val="3"/>
        </w:numPr>
        <w:rPr>
          <w:rFonts w:cstheme="minorHAnsi"/>
          <w:sz w:val="22"/>
          <w:szCs w:val="22"/>
        </w:rPr>
      </w:pPr>
      <w:r w:rsidRPr="00C413DF">
        <w:rPr>
          <w:rFonts w:cstheme="minorHAnsi"/>
          <w:i/>
          <w:iCs/>
          <w:sz w:val="22"/>
          <w:szCs w:val="22"/>
        </w:rPr>
        <w:t>Managing County Government</w:t>
      </w:r>
      <w:r w:rsidRPr="00C413DF">
        <w:rPr>
          <w:rFonts w:cstheme="minorHAnsi"/>
          <w:sz w:val="22"/>
          <w:szCs w:val="22"/>
        </w:rPr>
        <w:t>. Our goal is to create an organizational culture which fosters creativity and a willingness to take reasonable risks, with an acceptance of responsibility, accountability, and authority.</w:t>
      </w:r>
    </w:p>
    <w:p w14:paraId="09C5B122" w14:textId="1E2185FD" w:rsidR="006961B4" w:rsidRPr="00C413DF" w:rsidRDefault="006961B4" w:rsidP="006961B4">
      <w:pPr>
        <w:pStyle w:val="ListParagraph"/>
        <w:numPr>
          <w:ilvl w:val="3"/>
          <w:numId w:val="3"/>
        </w:numPr>
        <w:rPr>
          <w:rFonts w:cstheme="minorHAnsi"/>
          <w:sz w:val="22"/>
          <w:szCs w:val="22"/>
        </w:rPr>
      </w:pPr>
      <w:r w:rsidRPr="00C413DF">
        <w:rPr>
          <w:rFonts w:cstheme="minorHAnsi"/>
          <w:i/>
          <w:iCs/>
          <w:sz w:val="22"/>
          <w:szCs w:val="22"/>
        </w:rPr>
        <w:t>Performance and Continuous Improvement</w:t>
      </w:r>
      <w:r w:rsidRPr="00C413DF">
        <w:rPr>
          <w:rFonts w:cstheme="minorHAnsi"/>
          <w:sz w:val="22"/>
          <w:szCs w:val="22"/>
        </w:rPr>
        <w:t xml:space="preserve">. We will monitor performance </w:t>
      </w:r>
      <w:proofErr w:type="gramStart"/>
      <w:r w:rsidRPr="00C413DF">
        <w:rPr>
          <w:rFonts w:cstheme="minorHAnsi"/>
          <w:sz w:val="22"/>
          <w:szCs w:val="22"/>
        </w:rPr>
        <w:t>in an effort to</w:t>
      </w:r>
      <w:proofErr w:type="gramEnd"/>
      <w:r w:rsidRPr="00C413DF">
        <w:rPr>
          <w:rFonts w:cstheme="minorHAnsi"/>
          <w:sz w:val="22"/>
          <w:szCs w:val="22"/>
        </w:rPr>
        <w:t xml:space="preserve"> continuously improve our services </w:t>
      </w:r>
      <w:proofErr w:type="gramStart"/>
      <w:r w:rsidRPr="00C413DF">
        <w:rPr>
          <w:rFonts w:cstheme="minorHAnsi"/>
          <w:sz w:val="22"/>
          <w:szCs w:val="22"/>
        </w:rPr>
        <w:t>to</w:t>
      </w:r>
      <w:proofErr w:type="gramEnd"/>
      <w:r w:rsidRPr="00C413DF">
        <w:rPr>
          <w:rFonts w:cstheme="minorHAnsi"/>
          <w:sz w:val="22"/>
          <w:szCs w:val="22"/>
        </w:rPr>
        <w:t xml:space="preserve"> our citizens.</w:t>
      </w:r>
    </w:p>
    <w:p w14:paraId="533BA7FC" w14:textId="1785FA7B" w:rsidR="006961B4" w:rsidRPr="00C413DF" w:rsidRDefault="006961B4" w:rsidP="006961B4">
      <w:pPr>
        <w:pStyle w:val="ListParagraph"/>
        <w:numPr>
          <w:ilvl w:val="3"/>
          <w:numId w:val="3"/>
        </w:numPr>
        <w:rPr>
          <w:rFonts w:cstheme="minorHAnsi"/>
          <w:sz w:val="22"/>
          <w:szCs w:val="22"/>
        </w:rPr>
      </w:pPr>
      <w:r w:rsidRPr="00C413DF">
        <w:rPr>
          <w:rFonts w:cstheme="minorHAnsi"/>
          <w:i/>
          <w:iCs/>
          <w:sz w:val="22"/>
          <w:szCs w:val="22"/>
        </w:rPr>
        <w:t>Transparency and Communication</w:t>
      </w:r>
      <w:r w:rsidRPr="00C413DF">
        <w:rPr>
          <w:rFonts w:cstheme="minorHAnsi"/>
          <w:sz w:val="22"/>
          <w:szCs w:val="22"/>
        </w:rPr>
        <w:t xml:space="preserve">. We will conduct business openly </w:t>
      </w:r>
      <w:r w:rsidR="00874B75" w:rsidRPr="00C413DF">
        <w:rPr>
          <w:rFonts w:cstheme="minorHAnsi"/>
          <w:sz w:val="22"/>
          <w:szCs w:val="22"/>
        </w:rPr>
        <w:t xml:space="preserve">and strive to effectively communicate with our citizens. </w:t>
      </w:r>
    </w:p>
    <w:p w14:paraId="14B75CEF" w14:textId="77777777" w:rsidR="00457F8B" w:rsidRPr="00C413DF" w:rsidRDefault="00457F8B" w:rsidP="00457F8B">
      <w:pPr>
        <w:pStyle w:val="ListParagraph"/>
        <w:ind w:left="2880"/>
        <w:rPr>
          <w:rFonts w:cstheme="minorHAnsi"/>
          <w:sz w:val="22"/>
          <w:szCs w:val="22"/>
        </w:rPr>
      </w:pPr>
    </w:p>
    <w:p w14:paraId="52440894" w14:textId="0FEEB004" w:rsidR="00457F8B" w:rsidRPr="00C413DF" w:rsidRDefault="00457F8B" w:rsidP="00457F8B">
      <w:pPr>
        <w:pStyle w:val="ListParagraph"/>
        <w:numPr>
          <w:ilvl w:val="1"/>
          <w:numId w:val="3"/>
        </w:numPr>
        <w:rPr>
          <w:rFonts w:cstheme="minorHAnsi"/>
          <w:b/>
          <w:bCs/>
          <w:sz w:val="22"/>
          <w:szCs w:val="22"/>
        </w:rPr>
      </w:pPr>
      <w:r w:rsidRPr="00C413DF">
        <w:rPr>
          <w:rFonts w:cstheme="minorHAnsi"/>
          <w:b/>
          <w:bCs/>
          <w:sz w:val="22"/>
          <w:szCs w:val="22"/>
        </w:rPr>
        <w:t>Review, Adoption and Amending Operating Rules</w:t>
      </w:r>
    </w:p>
    <w:p w14:paraId="360CC134" w14:textId="0E05DD55" w:rsidR="00457F8B" w:rsidRPr="00C413DF" w:rsidRDefault="00457F8B" w:rsidP="00457F8B">
      <w:pPr>
        <w:pStyle w:val="ListParagraph"/>
        <w:numPr>
          <w:ilvl w:val="2"/>
          <w:numId w:val="3"/>
        </w:numPr>
        <w:rPr>
          <w:rFonts w:cstheme="minorHAnsi"/>
          <w:sz w:val="22"/>
          <w:szCs w:val="22"/>
        </w:rPr>
      </w:pPr>
      <w:r w:rsidRPr="00C413DF">
        <w:rPr>
          <w:rFonts w:cstheme="minorHAnsi"/>
          <w:sz w:val="22"/>
          <w:szCs w:val="22"/>
        </w:rPr>
        <w:t xml:space="preserve">Operating rules shall be reviewed, amended and adopted at the first Board meeting in January of each year, otherwise known as the statutory </w:t>
      </w:r>
      <w:proofErr w:type="gramStart"/>
      <w:r w:rsidRPr="00C413DF">
        <w:rPr>
          <w:rFonts w:cstheme="minorHAnsi"/>
          <w:sz w:val="22"/>
          <w:szCs w:val="22"/>
        </w:rPr>
        <w:t>meeting</w:t>
      </w:r>
      <w:proofErr w:type="gramEnd"/>
      <w:r w:rsidRPr="00C413DF">
        <w:rPr>
          <w:rFonts w:cstheme="minorHAnsi"/>
          <w:sz w:val="22"/>
          <w:szCs w:val="22"/>
        </w:rPr>
        <w:t xml:space="preserve"> as outlined in MS §375.07. </w:t>
      </w:r>
    </w:p>
    <w:p w14:paraId="0D7382E1" w14:textId="299FA1C8" w:rsidR="00457F8B" w:rsidRPr="00C413DF" w:rsidRDefault="00457F8B" w:rsidP="00457F8B">
      <w:pPr>
        <w:pStyle w:val="ListParagraph"/>
        <w:numPr>
          <w:ilvl w:val="2"/>
          <w:numId w:val="3"/>
        </w:numPr>
        <w:rPr>
          <w:rFonts w:cstheme="minorHAnsi"/>
          <w:sz w:val="22"/>
          <w:szCs w:val="22"/>
        </w:rPr>
      </w:pPr>
      <w:r w:rsidRPr="00C413DF">
        <w:rPr>
          <w:rFonts w:cstheme="minorHAnsi"/>
          <w:sz w:val="22"/>
          <w:szCs w:val="22"/>
        </w:rPr>
        <w:t xml:space="preserve">Any member of the County Board may initiate action to amend the Operating Rules at any time. The County Administrator may also recommend changes. </w:t>
      </w:r>
    </w:p>
    <w:p w14:paraId="207435C9" w14:textId="77777777" w:rsidR="00C413DF" w:rsidRPr="00C413DF" w:rsidRDefault="00C413DF" w:rsidP="00C413DF">
      <w:pPr>
        <w:pBdr>
          <w:bottom w:val="single" w:sz="4" w:space="1" w:color="auto"/>
        </w:pBdr>
        <w:rPr>
          <w:rFonts w:cstheme="minorHAnsi"/>
          <w:sz w:val="22"/>
          <w:szCs w:val="22"/>
        </w:rPr>
      </w:pPr>
    </w:p>
    <w:p w14:paraId="16C93842" w14:textId="77777777" w:rsidR="00DB7DCB" w:rsidRDefault="00DB7DCB" w:rsidP="00DB7DCB">
      <w:pPr>
        <w:pStyle w:val="ListParagraph"/>
        <w:numPr>
          <w:ilvl w:val="0"/>
          <w:numId w:val="3"/>
        </w:numPr>
        <w:rPr>
          <w:rFonts w:cstheme="minorHAnsi"/>
          <w:b/>
          <w:bCs/>
          <w:sz w:val="28"/>
          <w:szCs w:val="28"/>
        </w:rPr>
      </w:pPr>
      <w:r w:rsidRPr="00C413DF">
        <w:rPr>
          <w:rFonts w:cstheme="minorHAnsi"/>
          <w:b/>
          <w:bCs/>
          <w:sz w:val="28"/>
          <w:szCs w:val="28"/>
        </w:rPr>
        <w:t>County Board Organization</w:t>
      </w:r>
    </w:p>
    <w:p w14:paraId="48C2CB34" w14:textId="77777777" w:rsidR="00C413DF" w:rsidRPr="00C413DF" w:rsidRDefault="00C413DF" w:rsidP="00C413DF">
      <w:pPr>
        <w:pStyle w:val="ListParagraph"/>
        <w:ind w:left="1080"/>
        <w:rPr>
          <w:rFonts w:cstheme="minorHAnsi"/>
          <w:b/>
          <w:bCs/>
          <w:sz w:val="28"/>
          <w:szCs w:val="28"/>
        </w:rPr>
      </w:pPr>
    </w:p>
    <w:p w14:paraId="6AC6D33B" w14:textId="77777777" w:rsidR="00DB7DCB" w:rsidRPr="00C413DF" w:rsidRDefault="00DB7DCB" w:rsidP="00DB7DCB">
      <w:pPr>
        <w:pStyle w:val="ListParagraph"/>
        <w:numPr>
          <w:ilvl w:val="1"/>
          <w:numId w:val="3"/>
        </w:numPr>
        <w:rPr>
          <w:rFonts w:cstheme="minorHAnsi"/>
          <w:b/>
          <w:bCs/>
          <w:sz w:val="22"/>
          <w:szCs w:val="22"/>
        </w:rPr>
      </w:pPr>
      <w:r w:rsidRPr="00C413DF">
        <w:rPr>
          <w:rFonts w:cstheme="minorHAnsi"/>
          <w:b/>
          <w:bCs/>
          <w:sz w:val="22"/>
          <w:szCs w:val="22"/>
        </w:rPr>
        <w:t xml:space="preserve">Membership </w:t>
      </w:r>
    </w:p>
    <w:p w14:paraId="3CEC8472" w14:textId="77777777" w:rsidR="00DB7DCB" w:rsidRDefault="00DB7DCB" w:rsidP="00DB7DCB">
      <w:pPr>
        <w:pStyle w:val="ListParagraph"/>
        <w:numPr>
          <w:ilvl w:val="2"/>
          <w:numId w:val="3"/>
        </w:numPr>
        <w:rPr>
          <w:rFonts w:cstheme="minorHAnsi"/>
          <w:sz w:val="22"/>
          <w:szCs w:val="22"/>
        </w:rPr>
      </w:pPr>
      <w:r w:rsidRPr="00C413DF">
        <w:rPr>
          <w:rFonts w:cstheme="minorHAnsi"/>
          <w:sz w:val="22"/>
          <w:szCs w:val="22"/>
        </w:rPr>
        <w:t xml:space="preserve">The Board of Commissioners consists of five (5) members elected from single-member districts apportioned </w:t>
      </w:r>
      <w:proofErr w:type="gramStart"/>
      <w:r w:rsidRPr="00C413DF">
        <w:rPr>
          <w:rFonts w:cstheme="minorHAnsi"/>
          <w:sz w:val="22"/>
          <w:szCs w:val="22"/>
        </w:rPr>
        <w:t>on the basis of</w:t>
      </w:r>
      <w:proofErr w:type="gramEnd"/>
      <w:r w:rsidRPr="00C413DF">
        <w:rPr>
          <w:rFonts w:cstheme="minorHAnsi"/>
          <w:sz w:val="22"/>
          <w:szCs w:val="22"/>
        </w:rPr>
        <w:t xml:space="preserve"> population as provided by law.</w:t>
      </w:r>
    </w:p>
    <w:p w14:paraId="6A465248" w14:textId="77777777" w:rsidR="00C413DF" w:rsidRPr="00C413DF" w:rsidRDefault="00C413DF" w:rsidP="00C413DF">
      <w:pPr>
        <w:pStyle w:val="ListParagraph"/>
        <w:ind w:left="2160"/>
        <w:rPr>
          <w:rFonts w:cstheme="minorHAnsi"/>
          <w:sz w:val="22"/>
          <w:szCs w:val="22"/>
        </w:rPr>
      </w:pPr>
    </w:p>
    <w:p w14:paraId="282F317F" w14:textId="77777777" w:rsidR="00DB7DCB" w:rsidRPr="00C413DF" w:rsidRDefault="00DB7DCB" w:rsidP="00DB7DCB">
      <w:pPr>
        <w:pStyle w:val="ListParagraph"/>
        <w:numPr>
          <w:ilvl w:val="1"/>
          <w:numId w:val="3"/>
        </w:numPr>
        <w:rPr>
          <w:rFonts w:cstheme="minorHAnsi"/>
          <w:b/>
          <w:bCs/>
          <w:sz w:val="22"/>
          <w:szCs w:val="22"/>
        </w:rPr>
      </w:pPr>
      <w:r w:rsidRPr="00C413DF">
        <w:rPr>
          <w:rFonts w:cstheme="minorHAnsi"/>
          <w:b/>
          <w:bCs/>
          <w:sz w:val="22"/>
          <w:szCs w:val="22"/>
        </w:rPr>
        <w:t xml:space="preserve">Commissioner Districts </w:t>
      </w:r>
    </w:p>
    <w:p w14:paraId="794EF860" w14:textId="1A546E6D" w:rsidR="00DB7DCB" w:rsidRPr="00C413DF" w:rsidRDefault="00DB7DCB" w:rsidP="00DB7DCB">
      <w:pPr>
        <w:pStyle w:val="ListParagraph"/>
        <w:numPr>
          <w:ilvl w:val="2"/>
          <w:numId w:val="3"/>
        </w:numPr>
        <w:rPr>
          <w:rFonts w:cstheme="minorHAnsi"/>
          <w:b/>
          <w:bCs/>
          <w:sz w:val="22"/>
          <w:szCs w:val="22"/>
        </w:rPr>
      </w:pPr>
      <w:r w:rsidRPr="00C413DF">
        <w:rPr>
          <w:rFonts w:cstheme="minorHAnsi"/>
          <w:sz w:val="22"/>
          <w:szCs w:val="22"/>
        </w:rPr>
        <w:t xml:space="preserve">The boundaries of commissioner districts, including the procedures to follow </w:t>
      </w:r>
      <w:proofErr w:type="gramStart"/>
      <w:r w:rsidRPr="00C413DF">
        <w:rPr>
          <w:rFonts w:cstheme="minorHAnsi"/>
          <w:sz w:val="22"/>
          <w:szCs w:val="22"/>
        </w:rPr>
        <w:t>in the event that</w:t>
      </w:r>
      <w:proofErr w:type="gramEnd"/>
      <w:r w:rsidRPr="00C413DF">
        <w:rPr>
          <w:rFonts w:cstheme="minorHAnsi"/>
          <w:sz w:val="22"/>
          <w:szCs w:val="22"/>
        </w:rPr>
        <w:t xml:space="preserve"> </w:t>
      </w:r>
      <w:proofErr w:type="gramStart"/>
      <w:r w:rsidRPr="00C413DF">
        <w:rPr>
          <w:rFonts w:cstheme="minorHAnsi"/>
          <w:sz w:val="22"/>
          <w:szCs w:val="22"/>
        </w:rPr>
        <w:t>a redistricting</w:t>
      </w:r>
      <w:proofErr w:type="gramEnd"/>
      <w:r w:rsidRPr="00C413DF">
        <w:rPr>
          <w:rFonts w:cstheme="minorHAnsi"/>
          <w:sz w:val="22"/>
          <w:szCs w:val="22"/>
        </w:rPr>
        <w:t xml:space="preserve"> is needed, are established pursuant to MS §375.025.</w:t>
      </w:r>
    </w:p>
    <w:p w14:paraId="75E4951F" w14:textId="07BDCFB1" w:rsidR="00443844" w:rsidRPr="00C413DF" w:rsidRDefault="00443844" w:rsidP="00DB7DCB">
      <w:pPr>
        <w:pStyle w:val="ListParagraph"/>
        <w:numPr>
          <w:ilvl w:val="2"/>
          <w:numId w:val="3"/>
        </w:numPr>
        <w:rPr>
          <w:rFonts w:cstheme="minorHAnsi"/>
          <w:b/>
          <w:bCs/>
          <w:sz w:val="22"/>
          <w:szCs w:val="22"/>
        </w:rPr>
      </w:pPr>
      <w:r w:rsidRPr="00C413DF">
        <w:rPr>
          <w:rFonts w:cstheme="minorHAnsi"/>
          <w:sz w:val="22"/>
          <w:szCs w:val="22"/>
        </w:rPr>
        <w:t xml:space="preserve">The following resolution was adopted on April 19, </w:t>
      </w:r>
      <w:proofErr w:type="gramStart"/>
      <w:r w:rsidRPr="00C413DF">
        <w:rPr>
          <w:rFonts w:cstheme="minorHAnsi"/>
          <w:sz w:val="22"/>
          <w:szCs w:val="22"/>
        </w:rPr>
        <w:t>2022</w:t>
      </w:r>
      <w:proofErr w:type="gramEnd"/>
      <w:r w:rsidRPr="00C413DF">
        <w:rPr>
          <w:rFonts w:cstheme="minorHAnsi"/>
          <w:sz w:val="22"/>
          <w:szCs w:val="22"/>
        </w:rPr>
        <w:t xml:space="preserve"> establishing Commissioner Districts. </w:t>
      </w:r>
    </w:p>
    <w:p w14:paraId="0ECFC792" w14:textId="45590ADF" w:rsidR="00443844" w:rsidRPr="00C413DF" w:rsidRDefault="00443844" w:rsidP="00443844">
      <w:pPr>
        <w:spacing w:after="0"/>
        <w:rPr>
          <w:rFonts w:cstheme="minorHAnsi"/>
          <w:sz w:val="22"/>
          <w:szCs w:val="22"/>
        </w:rPr>
      </w:pPr>
      <w:proofErr w:type="gramStart"/>
      <w:r w:rsidRPr="00C413DF">
        <w:rPr>
          <w:rFonts w:cstheme="minorHAnsi"/>
          <w:b/>
          <w:sz w:val="22"/>
          <w:szCs w:val="22"/>
        </w:rPr>
        <w:t>WHEREAS</w:t>
      </w:r>
      <w:r w:rsidRPr="00C413DF">
        <w:rPr>
          <w:rFonts w:cstheme="minorHAnsi"/>
          <w:sz w:val="22"/>
          <w:szCs w:val="22"/>
        </w:rPr>
        <w:t>,</w:t>
      </w:r>
      <w:proofErr w:type="gramEnd"/>
      <w:r w:rsidRPr="00C413DF">
        <w:rPr>
          <w:rFonts w:cstheme="minorHAnsi"/>
          <w:sz w:val="22"/>
          <w:szCs w:val="22"/>
        </w:rPr>
        <w:t xml:space="preserve"> Minnesota Statutes Chapter 375 established the procedure and requires a process for redistricting County Commissioner districts based on population figures from the Federal Census; and,</w:t>
      </w:r>
    </w:p>
    <w:p w14:paraId="45321A7D" w14:textId="0402DFD0" w:rsidR="00443844" w:rsidRPr="00C413DF" w:rsidRDefault="00443844" w:rsidP="00443844">
      <w:pPr>
        <w:spacing w:after="0"/>
        <w:rPr>
          <w:rFonts w:cstheme="minorHAnsi"/>
          <w:sz w:val="22"/>
          <w:szCs w:val="22"/>
        </w:rPr>
      </w:pPr>
      <w:proofErr w:type="gramStart"/>
      <w:r w:rsidRPr="00C413DF">
        <w:rPr>
          <w:rFonts w:cstheme="minorHAnsi"/>
          <w:b/>
          <w:sz w:val="22"/>
          <w:szCs w:val="22"/>
        </w:rPr>
        <w:t>WHEREAS</w:t>
      </w:r>
      <w:r w:rsidRPr="00C413DF">
        <w:rPr>
          <w:rFonts w:cstheme="minorHAnsi"/>
          <w:sz w:val="22"/>
          <w:szCs w:val="22"/>
        </w:rPr>
        <w:t>,  Minnesota</w:t>
      </w:r>
      <w:proofErr w:type="gramEnd"/>
      <w:r w:rsidRPr="00C413DF">
        <w:rPr>
          <w:rFonts w:cstheme="minorHAnsi"/>
          <w:sz w:val="22"/>
          <w:szCs w:val="22"/>
        </w:rPr>
        <w:t xml:space="preserve"> Statute section 204B.135, subd. 2 requires that County Commissioner Districts be redistricted within 80 days of when the legislature has been redistricted or at least 15 weeks before the state primary election, whichever comes first; and,</w:t>
      </w:r>
    </w:p>
    <w:p w14:paraId="4F7AC333" w14:textId="73F462C8" w:rsidR="00443844" w:rsidRPr="00C413DF" w:rsidRDefault="00443844" w:rsidP="00443844">
      <w:pPr>
        <w:spacing w:after="0"/>
        <w:rPr>
          <w:rFonts w:cstheme="minorHAnsi"/>
          <w:sz w:val="22"/>
          <w:szCs w:val="22"/>
        </w:rPr>
      </w:pPr>
      <w:r w:rsidRPr="00C413DF">
        <w:rPr>
          <w:rFonts w:cstheme="minorHAnsi"/>
          <w:b/>
          <w:sz w:val="22"/>
          <w:szCs w:val="22"/>
        </w:rPr>
        <w:lastRenderedPageBreak/>
        <w:t>WHEREAS</w:t>
      </w:r>
      <w:r w:rsidRPr="00C413DF">
        <w:rPr>
          <w:rFonts w:cstheme="minorHAnsi"/>
          <w:sz w:val="22"/>
          <w:szCs w:val="22"/>
        </w:rPr>
        <w:t xml:space="preserve">, pursuant to these statutes the 2020 Federal Census population figures shall be used to redistrict the Le Sueur </w:t>
      </w:r>
      <w:r w:rsidR="00967596">
        <w:rPr>
          <w:rFonts w:cstheme="minorHAnsi"/>
          <w:sz w:val="22"/>
          <w:szCs w:val="22"/>
        </w:rPr>
        <w:t>C</w:t>
      </w:r>
      <w:r w:rsidRPr="00C413DF">
        <w:rPr>
          <w:rFonts w:cstheme="minorHAnsi"/>
          <w:sz w:val="22"/>
          <w:szCs w:val="22"/>
        </w:rPr>
        <w:t xml:space="preserve">ounty Commissioner Districts by April 26, </w:t>
      </w:r>
      <w:proofErr w:type="gramStart"/>
      <w:r w:rsidRPr="00C413DF">
        <w:rPr>
          <w:rFonts w:cstheme="minorHAnsi"/>
          <w:sz w:val="22"/>
          <w:szCs w:val="22"/>
        </w:rPr>
        <w:t>2022</w:t>
      </w:r>
      <w:proofErr w:type="gramEnd"/>
      <w:r w:rsidRPr="00C413DF">
        <w:rPr>
          <w:rFonts w:cstheme="minorHAnsi"/>
          <w:sz w:val="22"/>
          <w:szCs w:val="22"/>
        </w:rPr>
        <w:t xml:space="preserve"> and that Commissioner Districts shall be bounded by town, municipal, ward, city district, or precinct lines; and,</w:t>
      </w:r>
    </w:p>
    <w:p w14:paraId="4B98275F" w14:textId="230DAA88" w:rsidR="00443844" w:rsidRPr="00C413DF" w:rsidRDefault="00443844" w:rsidP="00443844">
      <w:pPr>
        <w:spacing w:after="0"/>
        <w:rPr>
          <w:rFonts w:cstheme="minorHAnsi"/>
          <w:sz w:val="22"/>
          <w:szCs w:val="22"/>
        </w:rPr>
      </w:pPr>
      <w:proofErr w:type="gramStart"/>
      <w:r w:rsidRPr="00C413DF">
        <w:rPr>
          <w:rFonts w:cstheme="minorHAnsi"/>
          <w:b/>
          <w:sz w:val="22"/>
          <w:szCs w:val="22"/>
        </w:rPr>
        <w:t>WHEREAS</w:t>
      </w:r>
      <w:r w:rsidRPr="00C413DF">
        <w:rPr>
          <w:rFonts w:cstheme="minorHAnsi"/>
          <w:sz w:val="22"/>
          <w:szCs w:val="22"/>
        </w:rPr>
        <w:t>,</w:t>
      </w:r>
      <w:proofErr w:type="gramEnd"/>
      <w:r w:rsidRPr="00C413DF">
        <w:rPr>
          <w:rFonts w:cstheme="minorHAnsi"/>
          <w:sz w:val="22"/>
          <w:szCs w:val="22"/>
        </w:rPr>
        <w:t xml:space="preserve"> the Le Sueur County Board of Commissioners has considered the possibility or potential for maximizing minority representation on the board of commissioners; and,</w:t>
      </w:r>
    </w:p>
    <w:p w14:paraId="568F2B1F" w14:textId="5E53E411" w:rsidR="00443844" w:rsidRPr="00C413DF" w:rsidRDefault="00443844" w:rsidP="00443844">
      <w:pPr>
        <w:spacing w:after="0"/>
        <w:rPr>
          <w:rFonts w:cstheme="minorHAnsi"/>
          <w:sz w:val="22"/>
          <w:szCs w:val="22"/>
        </w:rPr>
      </w:pPr>
      <w:proofErr w:type="gramStart"/>
      <w:r w:rsidRPr="00C413DF">
        <w:rPr>
          <w:rFonts w:cstheme="minorHAnsi"/>
          <w:b/>
          <w:sz w:val="22"/>
          <w:szCs w:val="22"/>
        </w:rPr>
        <w:t>WHEREAS</w:t>
      </w:r>
      <w:r w:rsidRPr="00C413DF">
        <w:rPr>
          <w:rFonts w:cstheme="minorHAnsi"/>
          <w:sz w:val="22"/>
          <w:szCs w:val="22"/>
        </w:rPr>
        <w:t>,</w:t>
      </w:r>
      <w:proofErr w:type="gramEnd"/>
      <w:r w:rsidRPr="00C413DF">
        <w:rPr>
          <w:rFonts w:cstheme="minorHAnsi"/>
          <w:sz w:val="22"/>
          <w:szCs w:val="22"/>
        </w:rPr>
        <w:t xml:space="preserve"> Le Sueur County published a three week notice in the newspaper having the contract for publishing the commissioner’s proceedings for the county for 2022; and,</w:t>
      </w:r>
    </w:p>
    <w:p w14:paraId="06CD9724" w14:textId="0ACF8788" w:rsidR="00443844" w:rsidRPr="00C413DF" w:rsidRDefault="00443844" w:rsidP="00443844">
      <w:pPr>
        <w:spacing w:after="0"/>
        <w:rPr>
          <w:rFonts w:cstheme="minorHAnsi"/>
          <w:sz w:val="22"/>
          <w:szCs w:val="22"/>
        </w:rPr>
      </w:pPr>
      <w:r w:rsidRPr="00C413DF">
        <w:rPr>
          <w:rFonts w:cstheme="minorHAnsi"/>
          <w:b/>
          <w:sz w:val="22"/>
          <w:szCs w:val="22"/>
        </w:rPr>
        <w:t>WHEREAS</w:t>
      </w:r>
      <w:r w:rsidRPr="00C413DF">
        <w:rPr>
          <w:rFonts w:cstheme="minorHAnsi"/>
          <w:sz w:val="22"/>
          <w:szCs w:val="22"/>
        </w:rPr>
        <w:t xml:space="preserve">, Le Sueur conducted a public hearing on redistricting on April 19, </w:t>
      </w:r>
      <w:proofErr w:type="gramStart"/>
      <w:r w:rsidRPr="00C413DF">
        <w:rPr>
          <w:rFonts w:cstheme="minorHAnsi"/>
          <w:sz w:val="22"/>
          <w:szCs w:val="22"/>
        </w:rPr>
        <w:t>2022</w:t>
      </w:r>
      <w:proofErr w:type="gramEnd"/>
      <w:r w:rsidRPr="00C413DF">
        <w:rPr>
          <w:rFonts w:cstheme="minorHAnsi"/>
          <w:sz w:val="22"/>
          <w:szCs w:val="22"/>
        </w:rPr>
        <w:t xml:space="preserve"> at 9:05 a.m.:</w:t>
      </w:r>
    </w:p>
    <w:p w14:paraId="6BC36262" w14:textId="1F7BFB4D" w:rsidR="00443844" w:rsidRPr="00C413DF" w:rsidRDefault="00443844" w:rsidP="00C413DF">
      <w:pPr>
        <w:spacing w:after="0"/>
        <w:rPr>
          <w:rFonts w:cstheme="minorHAnsi"/>
          <w:sz w:val="22"/>
          <w:szCs w:val="22"/>
        </w:rPr>
      </w:pPr>
      <w:r w:rsidRPr="00C413DF">
        <w:rPr>
          <w:rFonts w:cstheme="minorHAnsi"/>
          <w:b/>
          <w:sz w:val="22"/>
          <w:szCs w:val="22"/>
        </w:rPr>
        <w:t xml:space="preserve">NOW, THEREFORE </w:t>
      </w:r>
      <w:proofErr w:type="gramStart"/>
      <w:r w:rsidRPr="00C413DF">
        <w:rPr>
          <w:rFonts w:cstheme="minorHAnsi"/>
          <w:b/>
          <w:sz w:val="22"/>
          <w:szCs w:val="22"/>
        </w:rPr>
        <w:t>BE IT</w:t>
      </w:r>
      <w:proofErr w:type="gramEnd"/>
      <w:r w:rsidRPr="00C413DF">
        <w:rPr>
          <w:rFonts w:cstheme="minorHAnsi"/>
          <w:b/>
          <w:sz w:val="22"/>
          <w:szCs w:val="22"/>
        </w:rPr>
        <w:t xml:space="preserve"> RESOLVED</w:t>
      </w:r>
      <w:r w:rsidRPr="00C413DF">
        <w:rPr>
          <w:rFonts w:cstheme="minorHAnsi"/>
          <w:sz w:val="22"/>
          <w:szCs w:val="22"/>
        </w:rPr>
        <w:t xml:space="preserve">, that the Le Sueur County Board of Commissioners hereby redistricts the County of Le Sueur, following town, municipal, ward, city district, or precinct lines as reestablished in </w:t>
      </w:r>
      <w:proofErr w:type="gramStart"/>
      <w:r w:rsidRPr="00C413DF">
        <w:rPr>
          <w:rFonts w:cstheme="minorHAnsi"/>
          <w:sz w:val="22"/>
          <w:szCs w:val="22"/>
        </w:rPr>
        <w:t>April,</w:t>
      </w:r>
      <w:proofErr w:type="gramEnd"/>
      <w:r w:rsidRPr="00C413DF">
        <w:rPr>
          <w:rFonts w:cstheme="minorHAnsi"/>
          <w:sz w:val="22"/>
          <w:szCs w:val="22"/>
        </w:rPr>
        <w:t xml:space="preserve"> 2022, and reestablishes the length of terms as follows:</w:t>
      </w:r>
    </w:p>
    <w:p w14:paraId="5A0B740A" w14:textId="72648C4A" w:rsidR="00443844" w:rsidRPr="00C413DF" w:rsidRDefault="00443844" w:rsidP="00443844">
      <w:pPr>
        <w:spacing w:after="0"/>
        <w:rPr>
          <w:rFonts w:cstheme="minorHAnsi"/>
          <w:sz w:val="22"/>
          <w:szCs w:val="22"/>
        </w:rPr>
      </w:pPr>
      <w:r w:rsidRPr="00C413DF">
        <w:rPr>
          <w:rFonts w:cstheme="minorHAnsi"/>
          <w:sz w:val="22"/>
          <w:szCs w:val="22"/>
        </w:rPr>
        <w:t>District 1 - South half of New Prague City, Heidelberg City and Lanesburgh Township (continuation of current term, 2024 Election)</w:t>
      </w:r>
    </w:p>
    <w:p w14:paraId="0F169DDE" w14:textId="348FAA2E" w:rsidR="00443844" w:rsidRPr="00C413DF" w:rsidRDefault="00443844" w:rsidP="00443844">
      <w:pPr>
        <w:spacing w:after="0"/>
        <w:rPr>
          <w:rFonts w:cstheme="minorHAnsi"/>
          <w:sz w:val="22"/>
          <w:szCs w:val="22"/>
        </w:rPr>
      </w:pPr>
      <w:r w:rsidRPr="00C413DF">
        <w:rPr>
          <w:rFonts w:cstheme="minorHAnsi"/>
          <w:sz w:val="22"/>
          <w:szCs w:val="22"/>
        </w:rPr>
        <w:t xml:space="preserve">District 2 - Montgomery City, Montgomery Township, Lexington Township, Sharon Township and </w:t>
      </w:r>
    </w:p>
    <w:p w14:paraId="4BFBBC08" w14:textId="1666F27D" w:rsidR="00443844" w:rsidRPr="00C413DF" w:rsidRDefault="00443844" w:rsidP="00443844">
      <w:pPr>
        <w:spacing w:after="0"/>
        <w:rPr>
          <w:rFonts w:cstheme="minorHAnsi"/>
          <w:sz w:val="22"/>
          <w:szCs w:val="22"/>
        </w:rPr>
      </w:pPr>
      <w:r w:rsidRPr="00C413DF">
        <w:rPr>
          <w:rFonts w:cstheme="minorHAnsi"/>
          <w:sz w:val="22"/>
          <w:szCs w:val="22"/>
        </w:rPr>
        <w:t>Ottawa Township (4-year term, 2022 Election)</w:t>
      </w:r>
    </w:p>
    <w:p w14:paraId="7E8094CA" w14:textId="55469463" w:rsidR="00443844" w:rsidRPr="00C413DF" w:rsidRDefault="00443844" w:rsidP="00443844">
      <w:pPr>
        <w:spacing w:after="0"/>
        <w:rPr>
          <w:rFonts w:cstheme="minorHAnsi"/>
          <w:sz w:val="22"/>
          <w:szCs w:val="22"/>
        </w:rPr>
      </w:pPr>
      <w:r w:rsidRPr="00C413DF">
        <w:rPr>
          <w:rFonts w:cstheme="minorHAnsi"/>
          <w:sz w:val="22"/>
          <w:szCs w:val="22"/>
        </w:rPr>
        <w:t xml:space="preserve">District 3 - Le Sueur City Ward 1 and Ward 2, </w:t>
      </w:r>
      <w:proofErr w:type="spellStart"/>
      <w:r w:rsidRPr="00C413DF">
        <w:rPr>
          <w:rFonts w:cstheme="minorHAnsi"/>
          <w:sz w:val="22"/>
          <w:szCs w:val="22"/>
        </w:rPr>
        <w:t>Derrynane</w:t>
      </w:r>
      <w:proofErr w:type="spellEnd"/>
      <w:r w:rsidRPr="00C413DF">
        <w:rPr>
          <w:rFonts w:cstheme="minorHAnsi"/>
          <w:sz w:val="22"/>
          <w:szCs w:val="22"/>
        </w:rPr>
        <w:t xml:space="preserve"> Township and Tyrone Township</w:t>
      </w:r>
    </w:p>
    <w:p w14:paraId="77BA67F8" w14:textId="067165C7" w:rsidR="00443844" w:rsidRPr="00C413DF" w:rsidRDefault="00443844" w:rsidP="00443844">
      <w:pPr>
        <w:spacing w:after="0"/>
        <w:rPr>
          <w:rFonts w:cstheme="minorHAnsi"/>
          <w:sz w:val="22"/>
          <w:szCs w:val="22"/>
        </w:rPr>
      </w:pPr>
      <w:r w:rsidRPr="00C413DF">
        <w:rPr>
          <w:rFonts w:cstheme="minorHAnsi"/>
          <w:sz w:val="22"/>
          <w:szCs w:val="22"/>
        </w:rPr>
        <w:t>(continuation of current term, 2024 election)</w:t>
      </w:r>
    </w:p>
    <w:p w14:paraId="11601C1B" w14:textId="0F8B8D5A" w:rsidR="00443844" w:rsidRPr="00C413DF" w:rsidRDefault="00443844" w:rsidP="00443844">
      <w:pPr>
        <w:spacing w:after="0"/>
        <w:rPr>
          <w:rFonts w:cstheme="minorHAnsi"/>
          <w:sz w:val="22"/>
          <w:szCs w:val="22"/>
        </w:rPr>
      </w:pPr>
      <w:r w:rsidRPr="00C413DF">
        <w:rPr>
          <w:rFonts w:cstheme="minorHAnsi"/>
          <w:sz w:val="22"/>
          <w:szCs w:val="22"/>
        </w:rPr>
        <w:t xml:space="preserve">District 4 -Le Center City, Kilkenny City, Kilkenny Township, Waterville City, Waterville Township </w:t>
      </w:r>
    </w:p>
    <w:p w14:paraId="3481190F" w14:textId="475A37E4" w:rsidR="00443844" w:rsidRPr="00C413DF" w:rsidRDefault="00443844" w:rsidP="00443844">
      <w:pPr>
        <w:spacing w:after="0"/>
        <w:rPr>
          <w:rFonts w:cstheme="minorHAnsi"/>
          <w:sz w:val="22"/>
          <w:szCs w:val="22"/>
        </w:rPr>
      </w:pPr>
      <w:r w:rsidRPr="00C413DF">
        <w:rPr>
          <w:rFonts w:cstheme="minorHAnsi"/>
          <w:sz w:val="22"/>
          <w:szCs w:val="22"/>
        </w:rPr>
        <w:t>And Cordova Township (4-year term, 2022 Election)</w:t>
      </w:r>
    </w:p>
    <w:p w14:paraId="6AC5B463" w14:textId="57AB2CA4" w:rsidR="00443844" w:rsidRPr="00C413DF" w:rsidRDefault="00443844" w:rsidP="00443844">
      <w:pPr>
        <w:spacing w:after="0"/>
        <w:rPr>
          <w:rFonts w:cstheme="minorHAnsi"/>
          <w:sz w:val="22"/>
          <w:szCs w:val="22"/>
        </w:rPr>
      </w:pPr>
      <w:r w:rsidRPr="00C413DF">
        <w:rPr>
          <w:rFonts w:cstheme="minorHAnsi"/>
          <w:sz w:val="22"/>
          <w:szCs w:val="22"/>
        </w:rPr>
        <w:t xml:space="preserve">District 5 - Cleveland City, Cleveland Township, Elysian City, Elysian Township, </w:t>
      </w:r>
      <w:proofErr w:type="spellStart"/>
      <w:r w:rsidRPr="00C413DF">
        <w:rPr>
          <w:rFonts w:cstheme="minorHAnsi"/>
          <w:sz w:val="22"/>
          <w:szCs w:val="22"/>
        </w:rPr>
        <w:t>Kasota</w:t>
      </w:r>
      <w:proofErr w:type="spellEnd"/>
      <w:r w:rsidRPr="00C413DF">
        <w:rPr>
          <w:rFonts w:cstheme="minorHAnsi"/>
          <w:sz w:val="22"/>
          <w:szCs w:val="22"/>
        </w:rPr>
        <w:t xml:space="preserve"> City, </w:t>
      </w:r>
      <w:proofErr w:type="spellStart"/>
      <w:r w:rsidRPr="00C413DF">
        <w:rPr>
          <w:rFonts w:cstheme="minorHAnsi"/>
          <w:sz w:val="22"/>
          <w:szCs w:val="22"/>
        </w:rPr>
        <w:t>Kasota</w:t>
      </w:r>
      <w:proofErr w:type="spellEnd"/>
    </w:p>
    <w:p w14:paraId="295AE01A" w14:textId="6B1F134C" w:rsidR="00443844" w:rsidRPr="00C413DF" w:rsidRDefault="00443844" w:rsidP="00443844">
      <w:pPr>
        <w:spacing w:after="0"/>
        <w:rPr>
          <w:rFonts w:cstheme="minorHAnsi"/>
          <w:sz w:val="22"/>
          <w:szCs w:val="22"/>
        </w:rPr>
      </w:pPr>
      <w:r w:rsidRPr="00C413DF">
        <w:rPr>
          <w:rFonts w:cstheme="minorHAnsi"/>
          <w:sz w:val="22"/>
          <w:szCs w:val="22"/>
        </w:rPr>
        <w:t>Township Precinct 1 and Precinct 2, Washington Township and Mankato City (4-year term, 2022 Election)</w:t>
      </w:r>
    </w:p>
    <w:p w14:paraId="4BE96D38" w14:textId="223432E9" w:rsidR="00443844" w:rsidRPr="00C413DF" w:rsidRDefault="00443844" w:rsidP="00443844">
      <w:pPr>
        <w:spacing w:after="0"/>
        <w:rPr>
          <w:rFonts w:cstheme="minorHAnsi"/>
          <w:sz w:val="22"/>
          <w:szCs w:val="22"/>
        </w:rPr>
      </w:pPr>
      <w:proofErr w:type="gramStart"/>
      <w:r w:rsidRPr="00C413DF">
        <w:rPr>
          <w:rFonts w:cstheme="minorHAnsi"/>
          <w:b/>
          <w:sz w:val="22"/>
          <w:szCs w:val="22"/>
        </w:rPr>
        <w:t>BE IT</w:t>
      </w:r>
      <w:proofErr w:type="gramEnd"/>
      <w:r w:rsidRPr="00C413DF">
        <w:rPr>
          <w:rFonts w:cstheme="minorHAnsi"/>
          <w:b/>
          <w:sz w:val="22"/>
          <w:szCs w:val="22"/>
        </w:rPr>
        <w:t xml:space="preserve"> RESOLVED</w:t>
      </w:r>
      <w:r w:rsidRPr="00C413DF">
        <w:rPr>
          <w:rFonts w:cstheme="minorHAnsi"/>
          <w:sz w:val="22"/>
          <w:szCs w:val="22"/>
        </w:rPr>
        <w:t xml:space="preserve"> </w:t>
      </w:r>
      <w:proofErr w:type="gramStart"/>
      <w:r w:rsidRPr="00C413DF">
        <w:rPr>
          <w:rFonts w:cstheme="minorHAnsi"/>
          <w:sz w:val="22"/>
          <w:szCs w:val="22"/>
        </w:rPr>
        <w:t>that</w:t>
      </w:r>
      <w:proofErr w:type="gramEnd"/>
      <w:r w:rsidRPr="00C413DF">
        <w:rPr>
          <w:rFonts w:cstheme="minorHAnsi"/>
          <w:sz w:val="22"/>
          <w:szCs w:val="22"/>
        </w:rPr>
        <w:t xml:space="preserve"> the County Administrator is directed to file the redistricting plan with the Election Administrator by May 3, 2022, to be effective on June 3, 2022, for the 2022 primary and general election and publish in the Le Sueur County News.</w:t>
      </w:r>
    </w:p>
    <w:p w14:paraId="19A34354" w14:textId="3D1AE5AA" w:rsidR="00443844" w:rsidRPr="00C413DF" w:rsidRDefault="00443844" w:rsidP="00443844">
      <w:pPr>
        <w:spacing w:after="0"/>
        <w:rPr>
          <w:rFonts w:cstheme="minorHAnsi"/>
          <w:sz w:val="22"/>
          <w:szCs w:val="22"/>
        </w:rPr>
      </w:pPr>
      <w:r w:rsidRPr="00C413DF">
        <w:rPr>
          <w:rFonts w:cstheme="minorHAnsi"/>
          <w:b/>
          <w:sz w:val="22"/>
          <w:szCs w:val="22"/>
        </w:rPr>
        <w:t xml:space="preserve">BE IT FINALLY </w:t>
      </w:r>
      <w:proofErr w:type="gramStart"/>
      <w:r w:rsidRPr="00C413DF">
        <w:rPr>
          <w:rFonts w:cstheme="minorHAnsi"/>
          <w:b/>
          <w:sz w:val="22"/>
          <w:szCs w:val="22"/>
        </w:rPr>
        <w:t xml:space="preserve">RESOLVED  </w:t>
      </w:r>
      <w:r w:rsidRPr="00C413DF">
        <w:rPr>
          <w:rFonts w:cstheme="minorHAnsi"/>
          <w:sz w:val="22"/>
          <w:szCs w:val="22"/>
        </w:rPr>
        <w:t>that</w:t>
      </w:r>
      <w:proofErr w:type="gramEnd"/>
      <w:r w:rsidRPr="00C413DF">
        <w:rPr>
          <w:rFonts w:cstheme="minorHAnsi"/>
          <w:sz w:val="22"/>
          <w:szCs w:val="22"/>
        </w:rPr>
        <w:t xml:space="preserve"> the districts are, for illustrative purposes, identified in a map of the county attached hereto and marked Exhibit A which by reference is hereby made a part hereof.</w:t>
      </w:r>
    </w:p>
    <w:p w14:paraId="69CF6EDD" w14:textId="12D6D79A" w:rsidR="00443844" w:rsidRPr="00C413DF" w:rsidRDefault="00443844" w:rsidP="00443844">
      <w:pPr>
        <w:rPr>
          <w:rFonts w:cstheme="minorHAnsi"/>
          <w:b/>
          <w:bCs/>
          <w:sz w:val="22"/>
          <w:szCs w:val="22"/>
        </w:rPr>
      </w:pPr>
      <w:r w:rsidRPr="00C413DF">
        <w:rPr>
          <w:rFonts w:cstheme="minorHAnsi"/>
          <w:noProof/>
          <w:sz w:val="22"/>
          <w:szCs w:val="22"/>
        </w:rPr>
        <w:lastRenderedPageBreak/>
        <w:drawing>
          <wp:inline distT="0" distB="0" distL="0" distR="0" wp14:anchorId="5719DC0D" wp14:editId="161BC5E7">
            <wp:extent cx="5924550" cy="7562850"/>
            <wp:effectExtent l="0" t="0" r="0" b="0"/>
            <wp:docPr id="1989278214" name="Picture 1" descr="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78214" name="Picture 1" descr="Treemap chart&#10;&#10;Description automatically generated"/>
                    <pic:cNvPicPr/>
                  </pic:nvPicPr>
                  <pic:blipFill>
                    <a:blip r:embed="rId10"/>
                    <a:stretch>
                      <a:fillRect/>
                    </a:stretch>
                  </pic:blipFill>
                  <pic:spPr>
                    <a:xfrm>
                      <a:off x="0" y="0"/>
                      <a:ext cx="5924550" cy="7562850"/>
                    </a:xfrm>
                    <a:prstGeom prst="rect">
                      <a:avLst/>
                    </a:prstGeom>
                  </pic:spPr>
                </pic:pic>
              </a:graphicData>
            </a:graphic>
          </wp:inline>
        </w:drawing>
      </w:r>
    </w:p>
    <w:p w14:paraId="6282F3BA" w14:textId="4F6CE89E" w:rsidR="00443844" w:rsidRPr="00C413DF" w:rsidRDefault="00443844" w:rsidP="00443844">
      <w:pPr>
        <w:rPr>
          <w:rFonts w:cstheme="minorHAnsi"/>
          <w:b/>
          <w:bCs/>
          <w:sz w:val="22"/>
          <w:szCs w:val="22"/>
        </w:rPr>
      </w:pPr>
    </w:p>
    <w:p w14:paraId="51C0A9AF" w14:textId="77777777" w:rsidR="00443844" w:rsidRPr="00C413DF" w:rsidRDefault="00443844" w:rsidP="00443844">
      <w:pPr>
        <w:rPr>
          <w:rFonts w:cstheme="minorHAnsi"/>
          <w:b/>
          <w:bCs/>
          <w:sz w:val="22"/>
          <w:szCs w:val="22"/>
        </w:rPr>
      </w:pPr>
    </w:p>
    <w:tbl>
      <w:tblPr>
        <w:tblW w:w="3510" w:type="dxa"/>
        <w:tblLook w:val="04A0" w:firstRow="1" w:lastRow="0" w:firstColumn="1" w:lastColumn="0" w:noHBand="0" w:noVBand="1"/>
      </w:tblPr>
      <w:tblGrid>
        <w:gridCol w:w="2320"/>
        <w:gridCol w:w="1190"/>
      </w:tblGrid>
      <w:tr w:rsidR="00E6057A" w:rsidRPr="00C413DF" w14:paraId="758241DD" w14:textId="77777777" w:rsidTr="00C413DF">
        <w:trPr>
          <w:trHeight w:val="300"/>
        </w:trPr>
        <w:tc>
          <w:tcPr>
            <w:tcW w:w="2320" w:type="dxa"/>
            <w:tcBorders>
              <w:top w:val="nil"/>
              <w:left w:val="nil"/>
              <w:bottom w:val="nil"/>
              <w:right w:val="nil"/>
            </w:tcBorders>
            <w:noWrap/>
            <w:vAlign w:val="bottom"/>
            <w:hideMark/>
          </w:tcPr>
          <w:p w14:paraId="716ABF0B" w14:textId="77777777" w:rsidR="00E6057A" w:rsidRPr="00C413DF" w:rsidRDefault="00E6057A" w:rsidP="00E6057A">
            <w:pPr>
              <w:spacing w:after="0" w:line="240" w:lineRule="auto"/>
              <w:rPr>
                <w:rFonts w:eastAsia="Times New Roman" w:cstheme="minorHAnsi"/>
                <w:b/>
                <w:bCs/>
                <w:color w:val="000000"/>
                <w:sz w:val="22"/>
                <w:szCs w:val="22"/>
              </w:rPr>
            </w:pPr>
            <w:r w:rsidRPr="00C413DF">
              <w:rPr>
                <w:rFonts w:eastAsia="Times New Roman" w:cstheme="minorHAnsi"/>
                <w:b/>
                <w:bCs/>
                <w:color w:val="000000"/>
                <w:sz w:val="22"/>
                <w:szCs w:val="22"/>
              </w:rPr>
              <w:lastRenderedPageBreak/>
              <w:t>District 1</w:t>
            </w:r>
          </w:p>
        </w:tc>
        <w:tc>
          <w:tcPr>
            <w:tcW w:w="1190" w:type="dxa"/>
            <w:tcBorders>
              <w:top w:val="nil"/>
              <w:left w:val="nil"/>
              <w:bottom w:val="nil"/>
              <w:right w:val="nil"/>
            </w:tcBorders>
            <w:noWrap/>
            <w:vAlign w:val="bottom"/>
            <w:hideMark/>
          </w:tcPr>
          <w:p w14:paraId="272FF2CC" w14:textId="77777777" w:rsidR="00E6057A" w:rsidRPr="00C413DF" w:rsidRDefault="00E6057A" w:rsidP="00E6057A">
            <w:pPr>
              <w:spacing w:after="0" w:line="240" w:lineRule="auto"/>
              <w:rPr>
                <w:rFonts w:eastAsia="Times New Roman" w:cstheme="minorHAnsi"/>
                <w:b/>
                <w:bCs/>
                <w:color w:val="000000"/>
                <w:sz w:val="22"/>
                <w:szCs w:val="22"/>
              </w:rPr>
            </w:pPr>
          </w:p>
        </w:tc>
      </w:tr>
    </w:tbl>
    <w:p w14:paraId="01DA3ED4" w14:textId="77777777" w:rsidR="00C413DF" w:rsidRDefault="00C413DF" w:rsidP="00E6057A">
      <w:pPr>
        <w:spacing w:after="0" w:line="240" w:lineRule="auto"/>
        <w:rPr>
          <w:rFonts w:eastAsia="Times New Roman" w:cstheme="minorHAnsi"/>
          <w:color w:val="000000"/>
          <w:sz w:val="22"/>
          <w:szCs w:val="22"/>
        </w:rPr>
        <w:sectPr w:rsidR="00C413DF" w:rsidSect="00CD61C8">
          <w:type w:val="continuous"/>
          <w:pgSz w:w="12240" w:h="15840"/>
          <w:pgMar w:top="1440" w:right="1440" w:bottom="1440" w:left="1440" w:header="720" w:footer="720" w:gutter="0"/>
          <w:cols w:space="720"/>
          <w:docGrid w:linePitch="360"/>
        </w:sectPr>
      </w:pPr>
    </w:p>
    <w:tbl>
      <w:tblPr>
        <w:tblW w:w="3510" w:type="dxa"/>
        <w:tblLook w:val="04A0" w:firstRow="1" w:lastRow="0" w:firstColumn="1" w:lastColumn="0" w:noHBand="0" w:noVBand="1"/>
      </w:tblPr>
      <w:tblGrid>
        <w:gridCol w:w="2320"/>
        <w:gridCol w:w="1190"/>
      </w:tblGrid>
      <w:tr w:rsidR="00E6057A" w:rsidRPr="00C413DF" w14:paraId="3C498ABF" w14:textId="77777777" w:rsidTr="00C413DF">
        <w:trPr>
          <w:trHeight w:val="300"/>
        </w:trPr>
        <w:tc>
          <w:tcPr>
            <w:tcW w:w="2320" w:type="dxa"/>
            <w:tcBorders>
              <w:top w:val="nil"/>
              <w:left w:val="nil"/>
              <w:bottom w:val="nil"/>
              <w:right w:val="nil"/>
            </w:tcBorders>
            <w:noWrap/>
            <w:vAlign w:val="bottom"/>
            <w:hideMark/>
          </w:tcPr>
          <w:p w14:paraId="2125BF9C"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Heidelberg City</w:t>
            </w:r>
          </w:p>
        </w:tc>
        <w:tc>
          <w:tcPr>
            <w:tcW w:w="1190" w:type="dxa"/>
            <w:tcBorders>
              <w:top w:val="nil"/>
              <w:left w:val="nil"/>
              <w:bottom w:val="nil"/>
              <w:right w:val="nil"/>
            </w:tcBorders>
            <w:noWrap/>
            <w:vAlign w:val="bottom"/>
            <w:hideMark/>
          </w:tcPr>
          <w:p w14:paraId="4034951F"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137</w:t>
            </w:r>
          </w:p>
        </w:tc>
      </w:tr>
      <w:tr w:rsidR="00E6057A" w:rsidRPr="00C413DF" w14:paraId="0A2A6253" w14:textId="77777777" w:rsidTr="00C413DF">
        <w:trPr>
          <w:trHeight w:val="300"/>
        </w:trPr>
        <w:tc>
          <w:tcPr>
            <w:tcW w:w="2320" w:type="dxa"/>
            <w:tcBorders>
              <w:top w:val="nil"/>
              <w:left w:val="nil"/>
              <w:bottom w:val="nil"/>
              <w:right w:val="nil"/>
            </w:tcBorders>
            <w:noWrap/>
            <w:vAlign w:val="bottom"/>
            <w:hideMark/>
          </w:tcPr>
          <w:p w14:paraId="6C5C9BF9"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New Prague City (LS Co)</w:t>
            </w:r>
          </w:p>
        </w:tc>
        <w:tc>
          <w:tcPr>
            <w:tcW w:w="1190" w:type="dxa"/>
            <w:tcBorders>
              <w:top w:val="nil"/>
              <w:left w:val="nil"/>
              <w:bottom w:val="nil"/>
              <w:right w:val="nil"/>
            </w:tcBorders>
            <w:noWrap/>
            <w:vAlign w:val="bottom"/>
            <w:hideMark/>
          </w:tcPr>
          <w:p w14:paraId="37D89073"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3456</w:t>
            </w:r>
          </w:p>
        </w:tc>
      </w:tr>
      <w:tr w:rsidR="00E6057A" w:rsidRPr="00C413DF" w14:paraId="4080DEC4" w14:textId="77777777" w:rsidTr="00C413DF">
        <w:trPr>
          <w:trHeight w:val="300"/>
        </w:trPr>
        <w:tc>
          <w:tcPr>
            <w:tcW w:w="2320" w:type="dxa"/>
            <w:tcBorders>
              <w:top w:val="nil"/>
              <w:left w:val="nil"/>
              <w:bottom w:val="nil"/>
              <w:right w:val="nil"/>
            </w:tcBorders>
            <w:noWrap/>
            <w:vAlign w:val="bottom"/>
            <w:hideMark/>
          </w:tcPr>
          <w:p w14:paraId="170AB5C3"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Lanesburgh Township</w:t>
            </w:r>
          </w:p>
        </w:tc>
        <w:tc>
          <w:tcPr>
            <w:tcW w:w="1190" w:type="dxa"/>
            <w:tcBorders>
              <w:top w:val="nil"/>
              <w:left w:val="nil"/>
              <w:bottom w:val="nil"/>
              <w:right w:val="nil"/>
            </w:tcBorders>
            <w:noWrap/>
            <w:vAlign w:val="bottom"/>
            <w:hideMark/>
          </w:tcPr>
          <w:p w14:paraId="10EBC8BE"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1997</w:t>
            </w:r>
          </w:p>
        </w:tc>
      </w:tr>
      <w:tr w:rsidR="00E6057A" w:rsidRPr="00C413DF" w14:paraId="280C4DE2" w14:textId="77777777" w:rsidTr="00C413DF">
        <w:trPr>
          <w:trHeight w:val="300"/>
        </w:trPr>
        <w:tc>
          <w:tcPr>
            <w:tcW w:w="2320" w:type="dxa"/>
            <w:tcBorders>
              <w:top w:val="nil"/>
              <w:left w:val="nil"/>
              <w:bottom w:val="nil"/>
              <w:right w:val="nil"/>
            </w:tcBorders>
            <w:noWrap/>
            <w:vAlign w:val="bottom"/>
            <w:hideMark/>
          </w:tcPr>
          <w:p w14:paraId="2AEED275" w14:textId="77777777" w:rsidR="00E6057A" w:rsidRPr="00C413DF" w:rsidRDefault="00E6057A" w:rsidP="00E6057A">
            <w:pPr>
              <w:spacing w:after="0" w:line="240" w:lineRule="auto"/>
              <w:rPr>
                <w:rFonts w:eastAsia="Times New Roman" w:cstheme="minorHAnsi"/>
                <w:b/>
                <w:bCs/>
                <w:color w:val="000000"/>
                <w:sz w:val="22"/>
                <w:szCs w:val="22"/>
              </w:rPr>
            </w:pPr>
            <w:r w:rsidRPr="00C413DF">
              <w:rPr>
                <w:rFonts w:eastAsia="Times New Roman" w:cstheme="minorHAnsi"/>
                <w:b/>
                <w:bCs/>
                <w:color w:val="000000"/>
                <w:sz w:val="22"/>
                <w:szCs w:val="22"/>
              </w:rPr>
              <w:t>TOTALS</w:t>
            </w:r>
          </w:p>
        </w:tc>
        <w:tc>
          <w:tcPr>
            <w:tcW w:w="1190" w:type="dxa"/>
            <w:tcBorders>
              <w:top w:val="nil"/>
              <w:left w:val="nil"/>
              <w:bottom w:val="nil"/>
              <w:right w:val="nil"/>
            </w:tcBorders>
            <w:noWrap/>
            <w:vAlign w:val="bottom"/>
            <w:hideMark/>
          </w:tcPr>
          <w:p w14:paraId="270C9066" w14:textId="77777777" w:rsidR="00E6057A" w:rsidRPr="00C413DF" w:rsidRDefault="00E6057A" w:rsidP="00E6057A">
            <w:pPr>
              <w:spacing w:after="0" w:line="240" w:lineRule="auto"/>
              <w:jc w:val="right"/>
              <w:rPr>
                <w:rFonts w:eastAsia="Times New Roman" w:cstheme="minorHAnsi"/>
                <w:b/>
                <w:bCs/>
                <w:color w:val="000000"/>
                <w:sz w:val="22"/>
                <w:szCs w:val="22"/>
              </w:rPr>
            </w:pPr>
            <w:r w:rsidRPr="00C413DF">
              <w:rPr>
                <w:rFonts w:eastAsia="Times New Roman" w:cstheme="minorHAnsi"/>
                <w:b/>
                <w:bCs/>
                <w:color w:val="000000"/>
                <w:sz w:val="22"/>
                <w:szCs w:val="22"/>
              </w:rPr>
              <w:t>5590</w:t>
            </w:r>
          </w:p>
        </w:tc>
      </w:tr>
      <w:tr w:rsidR="00E6057A" w:rsidRPr="00C413DF" w14:paraId="69AA9DFB" w14:textId="77777777" w:rsidTr="00C413DF">
        <w:trPr>
          <w:trHeight w:val="300"/>
        </w:trPr>
        <w:tc>
          <w:tcPr>
            <w:tcW w:w="2320" w:type="dxa"/>
            <w:tcBorders>
              <w:top w:val="nil"/>
              <w:left w:val="nil"/>
              <w:bottom w:val="nil"/>
              <w:right w:val="nil"/>
            </w:tcBorders>
            <w:noWrap/>
            <w:vAlign w:val="bottom"/>
            <w:hideMark/>
          </w:tcPr>
          <w:p w14:paraId="7B148CBF" w14:textId="77777777" w:rsidR="00E6057A" w:rsidRPr="00C413DF" w:rsidRDefault="00E6057A" w:rsidP="00E6057A">
            <w:pPr>
              <w:spacing w:after="0" w:line="240" w:lineRule="auto"/>
              <w:jc w:val="right"/>
              <w:rPr>
                <w:rFonts w:eastAsia="Times New Roman" w:cstheme="minorHAnsi"/>
                <w:b/>
                <w:bCs/>
                <w:color w:val="000000"/>
                <w:sz w:val="22"/>
                <w:szCs w:val="22"/>
              </w:rPr>
            </w:pPr>
          </w:p>
        </w:tc>
        <w:tc>
          <w:tcPr>
            <w:tcW w:w="1190" w:type="dxa"/>
            <w:tcBorders>
              <w:top w:val="nil"/>
              <w:left w:val="nil"/>
              <w:bottom w:val="nil"/>
              <w:right w:val="nil"/>
            </w:tcBorders>
            <w:noWrap/>
            <w:vAlign w:val="bottom"/>
            <w:hideMark/>
          </w:tcPr>
          <w:p w14:paraId="5E687DAF" w14:textId="77777777" w:rsidR="00E6057A" w:rsidRPr="00C413DF" w:rsidRDefault="00E6057A" w:rsidP="00E6057A">
            <w:pPr>
              <w:spacing w:after="0" w:line="240" w:lineRule="auto"/>
              <w:rPr>
                <w:rFonts w:eastAsia="Times New Roman" w:cstheme="minorHAnsi"/>
                <w:sz w:val="22"/>
                <w:szCs w:val="22"/>
              </w:rPr>
            </w:pPr>
          </w:p>
        </w:tc>
      </w:tr>
      <w:tr w:rsidR="00E6057A" w:rsidRPr="00C413DF" w14:paraId="609ED482" w14:textId="77777777" w:rsidTr="00C413DF">
        <w:trPr>
          <w:trHeight w:val="300"/>
        </w:trPr>
        <w:tc>
          <w:tcPr>
            <w:tcW w:w="2320" w:type="dxa"/>
            <w:tcBorders>
              <w:top w:val="nil"/>
              <w:left w:val="nil"/>
              <w:bottom w:val="nil"/>
              <w:right w:val="nil"/>
            </w:tcBorders>
            <w:noWrap/>
            <w:vAlign w:val="bottom"/>
            <w:hideMark/>
          </w:tcPr>
          <w:p w14:paraId="517B863E" w14:textId="77777777" w:rsidR="00E6057A" w:rsidRPr="00C413DF" w:rsidRDefault="00E6057A" w:rsidP="00E6057A">
            <w:pPr>
              <w:spacing w:after="0" w:line="240" w:lineRule="auto"/>
              <w:rPr>
                <w:rFonts w:eastAsia="Times New Roman" w:cstheme="minorHAnsi"/>
                <w:b/>
                <w:bCs/>
                <w:color w:val="000000"/>
                <w:sz w:val="22"/>
                <w:szCs w:val="22"/>
              </w:rPr>
            </w:pPr>
            <w:r w:rsidRPr="00C413DF">
              <w:rPr>
                <w:rFonts w:eastAsia="Times New Roman" w:cstheme="minorHAnsi"/>
                <w:b/>
                <w:bCs/>
                <w:color w:val="000000"/>
                <w:sz w:val="22"/>
                <w:szCs w:val="22"/>
              </w:rPr>
              <w:t>District 2</w:t>
            </w:r>
          </w:p>
        </w:tc>
        <w:tc>
          <w:tcPr>
            <w:tcW w:w="1190" w:type="dxa"/>
            <w:tcBorders>
              <w:top w:val="nil"/>
              <w:left w:val="nil"/>
              <w:bottom w:val="nil"/>
              <w:right w:val="nil"/>
            </w:tcBorders>
            <w:noWrap/>
            <w:vAlign w:val="bottom"/>
            <w:hideMark/>
          </w:tcPr>
          <w:p w14:paraId="0AD9CD1F" w14:textId="77777777" w:rsidR="00E6057A" w:rsidRPr="00C413DF" w:rsidRDefault="00E6057A" w:rsidP="00E6057A">
            <w:pPr>
              <w:spacing w:after="0" w:line="240" w:lineRule="auto"/>
              <w:rPr>
                <w:rFonts w:eastAsia="Times New Roman" w:cstheme="minorHAnsi"/>
                <w:b/>
                <w:bCs/>
                <w:color w:val="000000"/>
                <w:sz w:val="22"/>
                <w:szCs w:val="22"/>
              </w:rPr>
            </w:pPr>
          </w:p>
        </w:tc>
      </w:tr>
      <w:tr w:rsidR="00E6057A" w:rsidRPr="00C413DF" w14:paraId="01F193CC" w14:textId="77777777" w:rsidTr="00C413DF">
        <w:trPr>
          <w:trHeight w:val="300"/>
        </w:trPr>
        <w:tc>
          <w:tcPr>
            <w:tcW w:w="2320" w:type="dxa"/>
            <w:tcBorders>
              <w:top w:val="nil"/>
              <w:left w:val="nil"/>
              <w:bottom w:val="nil"/>
              <w:right w:val="nil"/>
            </w:tcBorders>
            <w:noWrap/>
            <w:vAlign w:val="bottom"/>
            <w:hideMark/>
          </w:tcPr>
          <w:p w14:paraId="484B6C8C"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Montgomery City</w:t>
            </w:r>
          </w:p>
        </w:tc>
        <w:tc>
          <w:tcPr>
            <w:tcW w:w="1190" w:type="dxa"/>
            <w:tcBorders>
              <w:top w:val="nil"/>
              <w:left w:val="nil"/>
              <w:bottom w:val="nil"/>
              <w:right w:val="nil"/>
            </w:tcBorders>
            <w:noWrap/>
            <w:vAlign w:val="bottom"/>
            <w:hideMark/>
          </w:tcPr>
          <w:p w14:paraId="1090113A"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3249</w:t>
            </w:r>
          </w:p>
        </w:tc>
      </w:tr>
      <w:tr w:rsidR="00E6057A" w:rsidRPr="00C413DF" w14:paraId="02EFF06D" w14:textId="77777777" w:rsidTr="00C413DF">
        <w:trPr>
          <w:trHeight w:val="300"/>
        </w:trPr>
        <w:tc>
          <w:tcPr>
            <w:tcW w:w="2320" w:type="dxa"/>
            <w:tcBorders>
              <w:top w:val="nil"/>
              <w:left w:val="nil"/>
              <w:bottom w:val="nil"/>
              <w:right w:val="nil"/>
            </w:tcBorders>
            <w:noWrap/>
            <w:vAlign w:val="bottom"/>
            <w:hideMark/>
          </w:tcPr>
          <w:p w14:paraId="2BBFB5A7"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Lexington Township</w:t>
            </w:r>
          </w:p>
        </w:tc>
        <w:tc>
          <w:tcPr>
            <w:tcW w:w="1190" w:type="dxa"/>
            <w:tcBorders>
              <w:top w:val="nil"/>
              <w:left w:val="nil"/>
              <w:bottom w:val="nil"/>
              <w:right w:val="nil"/>
            </w:tcBorders>
            <w:noWrap/>
            <w:vAlign w:val="bottom"/>
            <w:hideMark/>
          </w:tcPr>
          <w:p w14:paraId="74A89884"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756</w:t>
            </w:r>
          </w:p>
        </w:tc>
      </w:tr>
      <w:tr w:rsidR="00E6057A" w:rsidRPr="00C413DF" w14:paraId="1FA132B2" w14:textId="77777777" w:rsidTr="00C413DF">
        <w:trPr>
          <w:trHeight w:val="300"/>
        </w:trPr>
        <w:tc>
          <w:tcPr>
            <w:tcW w:w="2320" w:type="dxa"/>
            <w:tcBorders>
              <w:top w:val="nil"/>
              <w:left w:val="nil"/>
              <w:bottom w:val="nil"/>
              <w:right w:val="nil"/>
            </w:tcBorders>
            <w:noWrap/>
            <w:vAlign w:val="bottom"/>
            <w:hideMark/>
          </w:tcPr>
          <w:p w14:paraId="49E72B70"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Montgomery Township</w:t>
            </w:r>
          </w:p>
        </w:tc>
        <w:tc>
          <w:tcPr>
            <w:tcW w:w="1190" w:type="dxa"/>
            <w:tcBorders>
              <w:top w:val="nil"/>
              <w:left w:val="nil"/>
              <w:bottom w:val="nil"/>
              <w:right w:val="nil"/>
            </w:tcBorders>
            <w:noWrap/>
            <w:vAlign w:val="bottom"/>
            <w:hideMark/>
          </w:tcPr>
          <w:p w14:paraId="447A371D"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707</w:t>
            </w:r>
          </w:p>
        </w:tc>
      </w:tr>
      <w:tr w:rsidR="00E6057A" w:rsidRPr="00C413DF" w14:paraId="30105CDF" w14:textId="77777777" w:rsidTr="00C413DF">
        <w:trPr>
          <w:trHeight w:val="300"/>
        </w:trPr>
        <w:tc>
          <w:tcPr>
            <w:tcW w:w="2320" w:type="dxa"/>
            <w:tcBorders>
              <w:top w:val="nil"/>
              <w:left w:val="nil"/>
              <w:bottom w:val="nil"/>
              <w:right w:val="nil"/>
            </w:tcBorders>
            <w:noWrap/>
            <w:vAlign w:val="bottom"/>
            <w:hideMark/>
          </w:tcPr>
          <w:p w14:paraId="0622A45E"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Ottawa Township</w:t>
            </w:r>
          </w:p>
        </w:tc>
        <w:tc>
          <w:tcPr>
            <w:tcW w:w="1190" w:type="dxa"/>
            <w:tcBorders>
              <w:top w:val="nil"/>
              <w:left w:val="nil"/>
              <w:bottom w:val="nil"/>
              <w:right w:val="nil"/>
            </w:tcBorders>
            <w:noWrap/>
            <w:vAlign w:val="bottom"/>
            <w:hideMark/>
          </w:tcPr>
          <w:p w14:paraId="7A086B7C"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287</w:t>
            </w:r>
          </w:p>
        </w:tc>
      </w:tr>
      <w:tr w:rsidR="00E6057A" w:rsidRPr="00C413DF" w14:paraId="5B562BA0" w14:textId="77777777" w:rsidTr="00C413DF">
        <w:trPr>
          <w:trHeight w:val="300"/>
        </w:trPr>
        <w:tc>
          <w:tcPr>
            <w:tcW w:w="2320" w:type="dxa"/>
            <w:tcBorders>
              <w:top w:val="nil"/>
              <w:left w:val="nil"/>
              <w:bottom w:val="nil"/>
              <w:right w:val="nil"/>
            </w:tcBorders>
            <w:noWrap/>
            <w:vAlign w:val="bottom"/>
            <w:hideMark/>
          </w:tcPr>
          <w:p w14:paraId="7EC7B558"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Sharon Township</w:t>
            </w:r>
          </w:p>
        </w:tc>
        <w:tc>
          <w:tcPr>
            <w:tcW w:w="1190" w:type="dxa"/>
            <w:tcBorders>
              <w:top w:val="nil"/>
              <w:left w:val="nil"/>
              <w:bottom w:val="nil"/>
              <w:right w:val="nil"/>
            </w:tcBorders>
            <w:noWrap/>
            <w:vAlign w:val="bottom"/>
            <w:hideMark/>
          </w:tcPr>
          <w:p w14:paraId="4E84E51B"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639</w:t>
            </w:r>
          </w:p>
        </w:tc>
      </w:tr>
      <w:tr w:rsidR="00E6057A" w:rsidRPr="00C413DF" w14:paraId="6ED7159D" w14:textId="77777777" w:rsidTr="00C413DF">
        <w:trPr>
          <w:trHeight w:val="300"/>
        </w:trPr>
        <w:tc>
          <w:tcPr>
            <w:tcW w:w="2320" w:type="dxa"/>
            <w:tcBorders>
              <w:top w:val="nil"/>
              <w:left w:val="nil"/>
              <w:bottom w:val="nil"/>
              <w:right w:val="nil"/>
            </w:tcBorders>
            <w:noWrap/>
            <w:vAlign w:val="bottom"/>
            <w:hideMark/>
          </w:tcPr>
          <w:p w14:paraId="13D48BC5" w14:textId="77777777" w:rsidR="00E6057A" w:rsidRPr="00C413DF" w:rsidRDefault="00E6057A" w:rsidP="00E6057A">
            <w:pPr>
              <w:spacing w:after="0" w:line="240" w:lineRule="auto"/>
              <w:rPr>
                <w:rFonts w:eastAsia="Times New Roman" w:cstheme="minorHAnsi"/>
                <w:b/>
                <w:bCs/>
                <w:color w:val="000000"/>
                <w:sz w:val="22"/>
                <w:szCs w:val="22"/>
              </w:rPr>
            </w:pPr>
            <w:r w:rsidRPr="00C413DF">
              <w:rPr>
                <w:rFonts w:eastAsia="Times New Roman" w:cstheme="minorHAnsi"/>
                <w:b/>
                <w:bCs/>
                <w:color w:val="000000"/>
                <w:sz w:val="22"/>
                <w:szCs w:val="22"/>
              </w:rPr>
              <w:t>TOTALS</w:t>
            </w:r>
          </w:p>
        </w:tc>
        <w:tc>
          <w:tcPr>
            <w:tcW w:w="1190" w:type="dxa"/>
            <w:tcBorders>
              <w:top w:val="nil"/>
              <w:left w:val="nil"/>
              <w:bottom w:val="nil"/>
              <w:right w:val="nil"/>
            </w:tcBorders>
            <w:noWrap/>
            <w:vAlign w:val="bottom"/>
            <w:hideMark/>
          </w:tcPr>
          <w:p w14:paraId="5C02B498" w14:textId="77777777" w:rsidR="00E6057A" w:rsidRPr="00C413DF" w:rsidRDefault="00E6057A" w:rsidP="00E6057A">
            <w:pPr>
              <w:spacing w:after="0" w:line="240" w:lineRule="auto"/>
              <w:jc w:val="right"/>
              <w:rPr>
                <w:rFonts w:eastAsia="Times New Roman" w:cstheme="minorHAnsi"/>
                <w:b/>
                <w:bCs/>
                <w:color w:val="000000"/>
                <w:sz w:val="22"/>
                <w:szCs w:val="22"/>
              </w:rPr>
            </w:pPr>
            <w:r w:rsidRPr="00C413DF">
              <w:rPr>
                <w:rFonts w:eastAsia="Times New Roman" w:cstheme="minorHAnsi"/>
                <w:b/>
                <w:bCs/>
                <w:color w:val="000000"/>
                <w:sz w:val="22"/>
                <w:szCs w:val="22"/>
              </w:rPr>
              <w:t>5638</w:t>
            </w:r>
          </w:p>
        </w:tc>
      </w:tr>
      <w:tr w:rsidR="00E6057A" w:rsidRPr="00C413DF" w14:paraId="34952994" w14:textId="77777777" w:rsidTr="00C413DF">
        <w:trPr>
          <w:trHeight w:val="300"/>
        </w:trPr>
        <w:tc>
          <w:tcPr>
            <w:tcW w:w="2320" w:type="dxa"/>
            <w:tcBorders>
              <w:top w:val="nil"/>
              <w:left w:val="nil"/>
              <w:bottom w:val="nil"/>
              <w:right w:val="nil"/>
            </w:tcBorders>
            <w:noWrap/>
            <w:vAlign w:val="bottom"/>
            <w:hideMark/>
          </w:tcPr>
          <w:p w14:paraId="4C65258A" w14:textId="77777777" w:rsidR="00E6057A" w:rsidRPr="00C413DF" w:rsidRDefault="00E6057A" w:rsidP="00E6057A">
            <w:pPr>
              <w:spacing w:after="0" w:line="240" w:lineRule="auto"/>
              <w:jc w:val="right"/>
              <w:rPr>
                <w:rFonts w:eastAsia="Times New Roman" w:cstheme="minorHAnsi"/>
                <w:b/>
                <w:bCs/>
                <w:color w:val="000000"/>
                <w:sz w:val="22"/>
                <w:szCs w:val="22"/>
              </w:rPr>
            </w:pPr>
          </w:p>
        </w:tc>
        <w:tc>
          <w:tcPr>
            <w:tcW w:w="1190" w:type="dxa"/>
            <w:tcBorders>
              <w:top w:val="nil"/>
              <w:left w:val="nil"/>
              <w:bottom w:val="nil"/>
              <w:right w:val="nil"/>
            </w:tcBorders>
            <w:noWrap/>
            <w:vAlign w:val="bottom"/>
            <w:hideMark/>
          </w:tcPr>
          <w:p w14:paraId="5F5E0290" w14:textId="77777777" w:rsidR="00E6057A" w:rsidRPr="00C413DF" w:rsidRDefault="00E6057A" w:rsidP="00E6057A">
            <w:pPr>
              <w:spacing w:after="0" w:line="240" w:lineRule="auto"/>
              <w:rPr>
                <w:rFonts w:eastAsia="Times New Roman" w:cstheme="minorHAnsi"/>
                <w:sz w:val="22"/>
                <w:szCs w:val="22"/>
              </w:rPr>
            </w:pPr>
          </w:p>
        </w:tc>
      </w:tr>
      <w:tr w:rsidR="00E6057A" w:rsidRPr="00C413DF" w14:paraId="0F447038" w14:textId="77777777" w:rsidTr="00C413DF">
        <w:trPr>
          <w:trHeight w:val="300"/>
        </w:trPr>
        <w:tc>
          <w:tcPr>
            <w:tcW w:w="2320" w:type="dxa"/>
            <w:tcBorders>
              <w:top w:val="nil"/>
              <w:left w:val="nil"/>
              <w:bottom w:val="nil"/>
              <w:right w:val="nil"/>
            </w:tcBorders>
            <w:noWrap/>
            <w:vAlign w:val="bottom"/>
            <w:hideMark/>
          </w:tcPr>
          <w:p w14:paraId="5968CF62" w14:textId="77777777" w:rsidR="00E6057A" w:rsidRPr="00C413DF" w:rsidRDefault="00E6057A" w:rsidP="00E6057A">
            <w:pPr>
              <w:spacing w:after="0" w:line="240" w:lineRule="auto"/>
              <w:rPr>
                <w:rFonts w:eastAsia="Times New Roman" w:cstheme="minorHAnsi"/>
                <w:b/>
                <w:bCs/>
                <w:color w:val="000000"/>
                <w:sz w:val="22"/>
                <w:szCs w:val="22"/>
              </w:rPr>
            </w:pPr>
            <w:r w:rsidRPr="00C413DF">
              <w:rPr>
                <w:rFonts w:eastAsia="Times New Roman" w:cstheme="minorHAnsi"/>
                <w:b/>
                <w:bCs/>
                <w:color w:val="000000"/>
                <w:sz w:val="22"/>
                <w:szCs w:val="22"/>
              </w:rPr>
              <w:t>District 3</w:t>
            </w:r>
          </w:p>
        </w:tc>
        <w:tc>
          <w:tcPr>
            <w:tcW w:w="1190" w:type="dxa"/>
            <w:tcBorders>
              <w:top w:val="nil"/>
              <w:left w:val="nil"/>
              <w:bottom w:val="nil"/>
              <w:right w:val="nil"/>
            </w:tcBorders>
            <w:noWrap/>
            <w:vAlign w:val="bottom"/>
            <w:hideMark/>
          </w:tcPr>
          <w:p w14:paraId="24E8BA6B" w14:textId="77777777" w:rsidR="00E6057A" w:rsidRPr="00C413DF" w:rsidRDefault="00E6057A" w:rsidP="00E6057A">
            <w:pPr>
              <w:spacing w:after="0" w:line="240" w:lineRule="auto"/>
              <w:rPr>
                <w:rFonts w:eastAsia="Times New Roman" w:cstheme="minorHAnsi"/>
                <w:b/>
                <w:bCs/>
                <w:color w:val="000000"/>
                <w:sz w:val="22"/>
                <w:szCs w:val="22"/>
              </w:rPr>
            </w:pPr>
          </w:p>
        </w:tc>
      </w:tr>
      <w:tr w:rsidR="00E6057A" w:rsidRPr="00C413DF" w14:paraId="11D0E6FE" w14:textId="77777777" w:rsidTr="00C413DF">
        <w:trPr>
          <w:trHeight w:val="300"/>
        </w:trPr>
        <w:tc>
          <w:tcPr>
            <w:tcW w:w="2320" w:type="dxa"/>
            <w:tcBorders>
              <w:top w:val="nil"/>
              <w:left w:val="nil"/>
              <w:bottom w:val="nil"/>
              <w:right w:val="nil"/>
            </w:tcBorders>
            <w:noWrap/>
            <w:vAlign w:val="bottom"/>
            <w:hideMark/>
          </w:tcPr>
          <w:p w14:paraId="4F91C38C"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 xml:space="preserve">Le Sueur City </w:t>
            </w:r>
          </w:p>
        </w:tc>
        <w:tc>
          <w:tcPr>
            <w:tcW w:w="1190" w:type="dxa"/>
            <w:tcBorders>
              <w:top w:val="nil"/>
              <w:left w:val="nil"/>
              <w:bottom w:val="nil"/>
              <w:right w:val="nil"/>
            </w:tcBorders>
            <w:noWrap/>
            <w:vAlign w:val="bottom"/>
            <w:hideMark/>
          </w:tcPr>
          <w:p w14:paraId="2607BC56"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4213</w:t>
            </w:r>
          </w:p>
        </w:tc>
      </w:tr>
      <w:tr w:rsidR="00E6057A" w:rsidRPr="00C413DF" w14:paraId="1A0744C1" w14:textId="77777777" w:rsidTr="00C413DF">
        <w:trPr>
          <w:trHeight w:val="300"/>
        </w:trPr>
        <w:tc>
          <w:tcPr>
            <w:tcW w:w="2320" w:type="dxa"/>
            <w:tcBorders>
              <w:top w:val="nil"/>
              <w:left w:val="nil"/>
              <w:bottom w:val="nil"/>
              <w:right w:val="nil"/>
            </w:tcBorders>
            <w:noWrap/>
            <w:vAlign w:val="bottom"/>
            <w:hideMark/>
          </w:tcPr>
          <w:p w14:paraId="163A5726" w14:textId="77777777" w:rsidR="00E6057A" w:rsidRPr="00C413DF" w:rsidRDefault="00E6057A" w:rsidP="00E6057A">
            <w:pPr>
              <w:spacing w:after="0" w:line="240" w:lineRule="auto"/>
              <w:rPr>
                <w:rFonts w:eastAsia="Times New Roman" w:cstheme="minorHAnsi"/>
                <w:color w:val="000000"/>
                <w:sz w:val="22"/>
                <w:szCs w:val="22"/>
              </w:rPr>
            </w:pPr>
            <w:proofErr w:type="spellStart"/>
            <w:r w:rsidRPr="00C413DF">
              <w:rPr>
                <w:rFonts w:eastAsia="Times New Roman" w:cstheme="minorHAnsi"/>
                <w:color w:val="000000"/>
                <w:sz w:val="22"/>
                <w:szCs w:val="22"/>
              </w:rPr>
              <w:t>Derryane</w:t>
            </w:r>
            <w:proofErr w:type="spellEnd"/>
            <w:r w:rsidRPr="00C413DF">
              <w:rPr>
                <w:rFonts w:eastAsia="Times New Roman" w:cstheme="minorHAnsi"/>
                <w:color w:val="000000"/>
                <w:sz w:val="22"/>
                <w:szCs w:val="22"/>
              </w:rPr>
              <w:t xml:space="preserve"> Township</w:t>
            </w:r>
          </w:p>
        </w:tc>
        <w:tc>
          <w:tcPr>
            <w:tcW w:w="1190" w:type="dxa"/>
            <w:tcBorders>
              <w:top w:val="nil"/>
              <w:left w:val="nil"/>
              <w:bottom w:val="nil"/>
              <w:right w:val="nil"/>
            </w:tcBorders>
            <w:noWrap/>
            <w:vAlign w:val="bottom"/>
            <w:hideMark/>
          </w:tcPr>
          <w:p w14:paraId="572DFB1C"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532</w:t>
            </w:r>
          </w:p>
        </w:tc>
      </w:tr>
      <w:tr w:rsidR="00E6057A" w:rsidRPr="00C413DF" w14:paraId="72A57504" w14:textId="77777777" w:rsidTr="00C413DF">
        <w:trPr>
          <w:trHeight w:val="300"/>
        </w:trPr>
        <w:tc>
          <w:tcPr>
            <w:tcW w:w="2320" w:type="dxa"/>
            <w:tcBorders>
              <w:top w:val="nil"/>
              <w:left w:val="nil"/>
              <w:bottom w:val="nil"/>
              <w:right w:val="nil"/>
            </w:tcBorders>
            <w:noWrap/>
            <w:vAlign w:val="bottom"/>
            <w:hideMark/>
          </w:tcPr>
          <w:p w14:paraId="23E562F4"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Tyrone Township</w:t>
            </w:r>
          </w:p>
        </w:tc>
        <w:tc>
          <w:tcPr>
            <w:tcW w:w="1190" w:type="dxa"/>
            <w:tcBorders>
              <w:top w:val="nil"/>
              <w:left w:val="nil"/>
              <w:bottom w:val="nil"/>
              <w:right w:val="nil"/>
            </w:tcBorders>
            <w:noWrap/>
            <w:vAlign w:val="bottom"/>
            <w:hideMark/>
          </w:tcPr>
          <w:p w14:paraId="3211DF04"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511</w:t>
            </w:r>
          </w:p>
        </w:tc>
      </w:tr>
      <w:tr w:rsidR="00E6057A" w:rsidRPr="00C413DF" w14:paraId="2395AF7E" w14:textId="77777777" w:rsidTr="00C413DF">
        <w:trPr>
          <w:trHeight w:val="300"/>
        </w:trPr>
        <w:tc>
          <w:tcPr>
            <w:tcW w:w="2320" w:type="dxa"/>
            <w:tcBorders>
              <w:top w:val="nil"/>
              <w:left w:val="nil"/>
              <w:bottom w:val="nil"/>
              <w:right w:val="nil"/>
            </w:tcBorders>
            <w:noWrap/>
            <w:vAlign w:val="bottom"/>
            <w:hideMark/>
          </w:tcPr>
          <w:p w14:paraId="50870F1E" w14:textId="77777777" w:rsidR="00E6057A" w:rsidRPr="00C413DF" w:rsidRDefault="00E6057A" w:rsidP="00E6057A">
            <w:pPr>
              <w:spacing w:after="0" w:line="240" w:lineRule="auto"/>
              <w:jc w:val="right"/>
              <w:rPr>
                <w:rFonts w:eastAsia="Times New Roman" w:cstheme="minorHAnsi"/>
                <w:color w:val="000000"/>
                <w:sz w:val="22"/>
                <w:szCs w:val="22"/>
              </w:rPr>
            </w:pPr>
          </w:p>
        </w:tc>
        <w:tc>
          <w:tcPr>
            <w:tcW w:w="1190" w:type="dxa"/>
            <w:tcBorders>
              <w:top w:val="nil"/>
              <w:left w:val="nil"/>
              <w:bottom w:val="nil"/>
              <w:right w:val="nil"/>
            </w:tcBorders>
            <w:noWrap/>
            <w:vAlign w:val="bottom"/>
            <w:hideMark/>
          </w:tcPr>
          <w:p w14:paraId="685BC4B1" w14:textId="77777777" w:rsidR="00E6057A" w:rsidRPr="00C413DF" w:rsidRDefault="00E6057A" w:rsidP="00E6057A">
            <w:pPr>
              <w:spacing w:after="0" w:line="240" w:lineRule="auto"/>
              <w:rPr>
                <w:rFonts w:eastAsia="Times New Roman" w:cstheme="minorHAnsi"/>
                <w:sz w:val="22"/>
                <w:szCs w:val="22"/>
              </w:rPr>
            </w:pPr>
          </w:p>
        </w:tc>
      </w:tr>
      <w:tr w:rsidR="00E6057A" w:rsidRPr="00C413DF" w14:paraId="614F9A50" w14:textId="77777777" w:rsidTr="00C413DF">
        <w:trPr>
          <w:trHeight w:val="300"/>
        </w:trPr>
        <w:tc>
          <w:tcPr>
            <w:tcW w:w="2320" w:type="dxa"/>
            <w:tcBorders>
              <w:top w:val="nil"/>
              <w:left w:val="nil"/>
              <w:bottom w:val="nil"/>
              <w:right w:val="nil"/>
            </w:tcBorders>
            <w:noWrap/>
            <w:vAlign w:val="bottom"/>
            <w:hideMark/>
          </w:tcPr>
          <w:p w14:paraId="407A2B8C" w14:textId="77777777" w:rsidR="00E6057A" w:rsidRPr="00C413DF" w:rsidRDefault="00E6057A" w:rsidP="00E6057A">
            <w:pPr>
              <w:spacing w:after="0" w:line="240" w:lineRule="auto"/>
              <w:rPr>
                <w:rFonts w:eastAsia="Times New Roman" w:cstheme="minorHAnsi"/>
                <w:b/>
                <w:bCs/>
                <w:color w:val="000000"/>
                <w:sz w:val="22"/>
                <w:szCs w:val="22"/>
              </w:rPr>
            </w:pPr>
            <w:r w:rsidRPr="00C413DF">
              <w:rPr>
                <w:rFonts w:eastAsia="Times New Roman" w:cstheme="minorHAnsi"/>
                <w:b/>
                <w:bCs/>
                <w:color w:val="000000"/>
                <w:sz w:val="22"/>
                <w:szCs w:val="22"/>
              </w:rPr>
              <w:t>TOTALS</w:t>
            </w:r>
          </w:p>
        </w:tc>
        <w:tc>
          <w:tcPr>
            <w:tcW w:w="1190" w:type="dxa"/>
            <w:tcBorders>
              <w:top w:val="nil"/>
              <w:left w:val="nil"/>
              <w:bottom w:val="nil"/>
              <w:right w:val="nil"/>
            </w:tcBorders>
            <w:noWrap/>
            <w:vAlign w:val="bottom"/>
            <w:hideMark/>
          </w:tcPr>
          <w:p w14:paraId="29E56B3C" w14:textId="77777777" w:rsidR="00E6057A" w:rsidRPr="00C413DF" w:rsidRDefault="00E6057A" w:rsidP="00E6057A">
            <w:pPr>
              <w:spacing w:after="0" w:line="240" w:lineRule="auto"/>
              <w:jc w:val="right"/>
              <w:rPr>
                <w:rFonts w:eastAsia="Times New Roman" w:cstheme="minorHAnsi"/>
                <w:b/>
                <w:bCs/>
                <w:color w:val="000000"/>
                <w:sz w:val="22"/>
                <w:szCs w:val="22"/>
              </w:rPr>
            </w:pPr>
            <w:r w:rsidRPr="00C413DF">
              <w:rPr>
                <w:rFonts w:eastAsia="Times New Roman" w:cstheme="minorHAnsi"/>
                <w:b/>
                <w:bCs/>
                <w:color w:val="000000"/>
                <w:sz w:val="22"/>
                <w:szCs w:val="22"/>
              </w:rPr>
              <w:t>5256</w:t>
            </w:r>
          </w:p>
        </w:tc>
      </w:tr>
      <w:tr w:rsidR="00E6057A" w:rsidRPr="00C413DF" w14:paraId="5115B823" w14:textId="77777777" w:rsidTr="00C413DF">
        <w:trPr>
          <w:trHeight w:val="300"/>
        </w:trPr>
        <w:tc>
          <w:tcPr>
            <w:tcW w:w="2320" w:type="dxa"/>
            <w:tcBorders>
              <w:top w:val="nil"/>
              <w:left w:val="nil"/>
              <w:bottom w:val="nil"/>
              <w:right w:val="nil"/>
            </w:tcBorders>
            <w:noWrap/>
            <w:vAlign w:val="bottom"/>
            <w:hideMark/>
          </w:tcPr>
          <w:p w14:paraId="45DFCDC6" w14:textId="77777777" w:rsidR="00E6057A" w:rsidRPr="00C413DF" w:rsidRDefault="00E6057A" w:rsidP="00E6057A">
            <w:pPr>
              <w:spacing w:after="0" w:line="240" w:lineRule="auto"/>
              <w:jc w:val="right"/>
              <w:rPr>
                <w:rFonts w:eastAsia="Times New Roman" w:cstheme="minorHAnsi"/>
                <w:b/>
                <w:bCs/>
                <w:color w:val="000000"/>
                <w:sz w:val="22"/>
                <w:szCs w:val="22"/>
              </w:rPr>
            </w:pPr>
          </w:p>
        </w:tc>
        <w:tc>
          <w:tcPr>
            <w:tcW w:w="1190" w:type="dxa"/>
            <w:tcBorders>
              <w:top w:val="nil"/>
              <w:left w:val="nil"/>
              <w:bottom w:val="nil"/>
              <w:right w:val="nil"/>
            </w:tcBorders>
            <w:noWrap/>
            <w:vAlign w:val="bottom"/>
            <w:hideMark/>
          </w:tcPr>
          <w:p w14:paraId="35E5EF2F" w14:textId="77777777" w:rsidR="00E6057A" w:rsidRPr="00C413DF" w:rsidRDefault="00E6057A" w:rsidP="00E6057A">
            <w:pPr>
              <w:spacing w:after="0" w:line="240" w:lineRule="auto"/>
              <w:rPr>
                <w:rFonts w:eastAsia="Times New Roman" w:cstheme="minorHAnsi"/>
                <w:sz w:val="22"/>
                <w:szCs w:val="22"/>
              </w:rPr>
            </w:pPr>
          </w:p>
        </w:tc>
      </w:tr>
      <w:tr w:rsidR="00E6057A" w:rsidRPr="00C413DF" w14:paraId="7B0B93C7" w14:textId="77777777" w:rsidTr="00C413DF">
        <w:trPr>
          <w:trHeight w:val="300"/>
        </w:trPr>
        <w:tc>
          <w:tcPr>
            <w:tcW w:w="2320" w:type="dxa"/>
            <w:tcBorders>
              <w:top w:val="nil"/>
              <w:left w:val="nil"/>
              <w:bottom w:val="nil"/>
              <w:right w:val="nil"/>
            </w:tcBorders>
            <w:noWrap/>
            <w:vAlign w:val="bottom"/>
            <w:hideMark/>
          </w:tcPr>
          <w:p w14:paraId="5B855F87" w14:textId="77777777" w:rsidR="00157DB9" w:rsidRDefault="00157DB9" w:rsidP="00E6057A">
            <w:pPr>
              <w:spacing w:after="0" w:line="240" w:lineRule="auto"/>
              <w:rPr>
                <w:rFonts w:eastAsia="Times New Roman" w:cstheme="minorHAnsi"/>
                <w:b/>
                <w:bCs/>
                <w:color w:val="000000"/>
                <w:sz w:val="22"/>
                <w:szCs w:val="22"/>
              </w:rPr>
            </w:pPr>
          </w:p>
          <w:p w14:paraId="4945FD4B" w14:textId="76EF75C1" w:rsidR="00E6057A" w:rsidRPr="00C413DF" w:rsidRDefault="00E6057A" w:rsidP="00E6057A">
            <w:pPr>
              <w:spacing w:after="0" w:line="240" w:lineRule="auto"/>
              <w:rPr>
                <w:rFonts w:eastAsia="Times New Roman" w:cstheme="minorHAnsi"/>
                <w:b/>
                <w:bCs/>
                <w:color w:val="000000"/>
                <w:sz w:val="22"/>
                <w:szCs w:val="22"/>
              </w:rPr>
            </w:pPr>
            <w:r w:rsidRPr="00C413DF">
              <w:rPr>
                <w:rFonts w:eastAsia="Times New Roman" w:cstheme="minorHAnsi"/>
                <w:b/>
                <w:bCs/>
                <w:color w:val="000000"/>
                <w:sz w:val="22"/>
                <w:szCs w:val="22"/>
              </w:rPr>
              <w:t>District 4</w:t>
            </w:r>
          </w:p>
        </w:tc>
        <w:tc>
          <w:tcPr>
            <w:tcW w:w="1190" w:type="dxa"/>
            <w:tcBorders>
              <w:top w:val="nil"/>
              <w:left w:val="nil"/>
              <w:bottom w:val="nil"/>
              <w:right w:val="nil"/>
            </w:tcBorders>
            <w:noWrap/>
            <w:vAlign w:val="bottom"/>
            <w:hideMark/>
          </w:tcPr>
          <w:p w14:paraId="1D12F346" w14:textId="77777777" w:rsidR="00E6057A" w:rsidRPr="00C413DF" w:rsidRDefault="00E6057A" w:rsidP="00E6057A">
            <w:pPr>
              <w:spacing w:after="0" w:line="240" w:lineRule="auto"/>
              <w:rPr>
                <w:rFonts w:eastAsia="Times New Roman" w:cstheme="minorHAnsi"/>
                <w:b/>
                <w:bCs/>
                <w:color w:val="000000"/>
                <w:sz w:val="22"/>
                <w:szCs w:val="22"/>
              </w:rPr>
            </w:pPr>
          </w:p>
        </w:tc>
      </w:tr>
      <w:tr w:rsidR="00E6057A" w:rsidRPr="00C413DF" w14:paraId="32361E4E" w14:textId="77777777" w:rsidTr="00C413DF">
        <w:trPr>
          <w:trHeight w:val="300"/>
        </w:trPr>
        <w:tc>
          <w:tcPr>
            <w:tcW w:w="2320" w:type="dxa"/>
            <w:tcBorders>
              <w:top w:val="nil"/>
              <w:left w:val="nil"/>
              <w:bottom w:val="nil"/>
              <w:right w:val="nil"/>
            </w:tcBorders>
            <w:noWrap/>
            <w:vAlign w:val="bottom"/>
            <w:hideMark/>
          </w:tcPr>
          <w:p w14:paraId="063120D9"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Kilkenny City</w:t>
            </w:r>
          </w:p>
        </w:tc>
        <w:tc>
          <w:tcPr>
            <w:tcW w:w="1190" w:type="dxa"/>
            <w:tcBorders>
              <w:top w:val="nil"/>
              <w:left w:val="nil"/>
              <w:bottom w:val="nil"/>
              <w:right w:val="nil"/>
            </w:tcBorders>
            <w:noWrap/>
            <w:vAlign w:val="bottom"/>
            <w:hideMark/>
          </w:tcPr>
          <w:p w14:paraId="25C5D982"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148</w:t>
            </w:r>
          </w:p>
        </w:tc>
      </w:tr>
      <w:tr w:rsidR="00E6057A" w:rsidRPr="00C413DF" w14:paraId="144F261A" w14:textId="77777777" w:rsidTr="00C413DF">
        <w:trPr>
          <w:trHeight w:val="300"/>
        </w:trPr>
        <w:tc>
          <w:tcPr>
            <w:tcW w:w="2320" w:type="dxa"/>
            <w:tcBorders>
              <w:top w:val="nil"/>
              <w:left w:val="nil"/>
              <w:bottom w:val="nil"/>
              <w:right w:val="nil"/>
            </w:tcBorders>
            <w:noWrap/>
            <w:vAlign w:val="bottom"/>
            <w:hideMark/>
          </w:tcPr>
          <w:p w14:paraId="61355426"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Le Center City</w:t>
            </w:r>
          </w:p>
        </w:tc>
        <w:tc>
          <w:tcPr>
            <w:tcW w:w="1190" w:type="dxa"/>
            <w:tcBorders>
              <w:top w:val="nil"/>
              <w:left w:val="nil"/>
              <w:bottom w:val="nil"/>
              <w:right w:val="nil"/>
            </w:tcBorders>
            <w:noWrap/>
            <w:vAlign w:val="bottom"/>
            <w:hideMark/>
          </w:tcPr>
          <w:p w14:paraId="55EA3063"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2517</w:t>
            </w:r>
          </w:p>
        </w:tc>
      </w:tr>
      <w:tr w:rsidR="00E6057A" w:rsidRPr="00C413DF" w14:paraId="00661BA9" w14:textId="77777777" w:rsidTr="00C413DF">
        <w:trPr>
          <w:trHeight w:val="300"/>
        </w:trPr>
        <w:tc>
          <w:tcPr>
            <w:tcW w:w="2320" w:type="dxa"/>
            <w:tcBorders>
              <w:top w:val="nil"/>
              <w:left w:val="nil"/>
              <w:bottom w:val="nil"/>
              <w:right w:val="nil"/>
            </w:tcBorders>
            <w:noWrap/>
            <w:vAlign w:val="bottom"/>
            <w:hideMark/>
          </w:tcPr>
          <w:p w14:paraId="3B7568A5"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Waterville City</w:t>
            </w:r>
          </w:p>
        </w:tc>
        <w:tc>
          <w:tcPr>
            <w:tcW w:w="1190" w:type="dxa"/>
            <w:tcBorders>
              <w:top w:val="nil"/>
              <w:left w:val="nil"/>
              <w:bottom w:val="nil"/>
              <w:right w:val="nil"/>
            </w:tcBorders>
            <w:noWrap/>
            <w:vAlign w:val="bottom"/>
            <w:hideMark/>
          </w:tcPr>
          <w:p w14:paraId="223C5A6F"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1750</w:t>
            </w:r>
          </w:p>
        </w:tc>
      </w:tr>
      <w:tr w:rsidR="00E6057A" w:rsidRPr="00C413DF" w14:paraId="02399EBA" w14:textId="77777777" w:rsidTr="00C413DF">
        <w:trPr>
          <w:trHeight w:val="300"/>
        </w:trPr>
        <w:tc>
          <w:tcPr>
            <w:tcW w:w="2320" w:type="dxa"/>
            <w:tcBorders>
              <w:top w:val="nil"/>
              <w:left w:val="nil"/>
              <w:bottom w:val="nil"/>
              <w:right w:val="nil"/>
            </w:tcBorders>
            <w:noWrap/>
            <w:vAlign w:val="bottom"/>
            <w:hideMark/>
          </w:tcPr>
          <w:p w14:paraId="683FD2DF"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Cordova Township</w:t>
            </w:r>
          </w:p>
        </w:tc>
        <w:tc>
          <w:tcPr>
            <w:tcW w:w="1190" w:type="dxa"/>
            <w:tcBorders>
              <w:top w:val="nil"/>
              <w:left w:val="nil"/>
              <w:bottom w:val="nil"/>
              <w:right w:val="nil"/>
            </w:tcBorders>
            <w:noWrap/>
            <w:vAlign w:val="bottom"/>
            <w:hideMark/>
          </w:tcPr>
          <w:p w14:paraId="7389A2DB"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496</w:t>
            </w:r>
          </w:p>
        </w:tc>
      </w:tr>
      <w:tr w:rsidR="00E6057A" w:rsidRPr="00C413DF" w14:paraId="559EEC18" w14:textId="77777777" w:rsidTr="00C413DF">
        <w:trPr>
          <w:trHeight w:val="300"/>
        </w:trPr>
        <w:tc>
          <w:tcPr>
            <w:tcW w:w="2320" w:type="dxa"/>
            <w:tcBorders>
              <w:top w:val="nil"/>
              <w:left w:val="nil"/>
              <w:bottom w:val="nil"/>
              <w:right w:val="nil"/>
            </w:tcBorders>
            <w:noWrap/>
            <w:vAlign w:val="bottom"/>
            <w:hideMark/>
          </w:tcPr>
          <w:p w14:paraId="778B0016"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Kilkenny Township</w:t>
            </w:r>
          </w:p>
        </w:tc>
        <w:tc>
          <w:tcPr>
            <w:tcW w:w="1190" w:type="dxa"/>
            <w:tcBorders>
              <w:top w:val="nil"/>
              <w:left w:val="nil"/>
              <w:bottom w:val="nil"/>
              <w:right w:val="nil"/>
            </w:tcBorders>
            <w:noWrap/>
            <w:vAlign w:val="bottom"/>
            <w:hideMark/>
          </w:tcPr>
          <w:p w14:paraId="2A8F46E1"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362</w:t>
            </w:r>
          </w:p>
        </w:tc>
      </w:tr>
      <w:tr w:rsidR="00E6057A" w:rsidRPr="00C413DF" w14:paraId="776E64C5" w14:textId="77777777" w:rsidTr="00C413DF">
        <w:trPr>
          <w:trHeight w:val="300"/>
        </w:trPr>
        <w:tc>
          <w:tcPr>
            <w:tcW w:w="2320" w:type="dxa"/>
            <w:tcBorders>
              <w:top w:val="nil"/>
              <w:left w:val="nil"/>
              <w:bottom w:val="nil"/>
              <w:right w:val="nil"/>
            </w:tcBorders>
            <w:noWrap/>
            <w:vAlign w:val="bottom"/>
            <w:hideMark/>
          </w:tcPr>
          <w:p w14:paraId="4CD44410"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Waterville Township</w:t>
            </w:r>
          </w:p>
        </w:tc>
        <w:tc>
          <w:tcPr>
            <w:tcW w:w="1190" w:type="dxa"/>
            <w:tcBorders>
              <w:top w:val="nil"/>
              <w:left w:val="nil"/>
              <w:bottom w:val="nil"/>
              <w:right w:val="nil"/>
            </w:tcBorders>
            <w:noWrap/>
            <w:vAlign w:val="bottom"/>
            <w:hideMark/>
          </w:tcPr>
          <w:p w14:paraId="0643F082"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674</w:t>
            </w:r>
          </w:p>
        </w:tc>
      </w:tr>
      <w:tr w:rsidR="00E6057A" w:rsidRPr="00C413DF" w14:paraId="6ED5F568" w14:textId="77777777" w:rsidTr="00C413DF">
        <w:trPr>
          <w:trHeight w:val="300"/>
        </w:trPr>
        <w:tc>
          <w:tcPr>
            <w:tcW w:w="2320" w:type="dxa"/>
            <w:tcBorders>
              <w:top w:val="nil"/>
              <w:left w:val="nil"/>
              <w:bottom w:val="nil"/>
              <w:right w:val="nil"/>
            </w:tcBorders>
            <w:noWrap/>
            <w:vAlign w:val="bottom"/>
            <w:hideMark/>
          </w:tcPr>
          <w:p w14:paraId="611CC696" w14:textId="77777777" w:rsidR="00E6057A" w:rsidRPr="00C413DF" w:rsidRDefault="00E6057A" w:rsidP="00E6057A">
            <w:pPr>
              <w:spacing w:after="0" w:line="240" w:lineRule="auto"/>
              <w:rPr>
                <w:rFonts w:eastAsia="Times New Roman" w:cstheme="minorHAnsi"/>
                <w:b/>
                <w:bCs/>
                <w:color w:val="000000"/>
                <w:sz w:val="22"/>
                <w:szCs w:val="22"/>
              </w:rPr>
            </w:pPr>
            <w:r w:rsidRPr="00C413DF">
              <w:rPr>
                <w:rFonts w:eastAsia="Times New Roman" w:cstheme="minorHAnsi"/>
                <w:b/>
                <w:bCs/>
                <w:color w:val="000000"/>
                <w:sz w:val="22"/>
                <w:szCs w:val="22"/>
              </w:rPr>
              <w:t>TOTALS</w:t>
            </w:r>
          </w:p>
        </w:tc>
        <w:tc>
          <w:tcPr>
            <w:tcW w:w="1190" w:type="dxa"/>
            <w:tcBorders>
              <w:top w:val="nil"/>
              <w:left w:val="nil"/>
              <w:bottom w:val="nil"/>
              <w:right w:val="nil"/>
            </w:tcBorders>
            <w:noWrap/>
            <w:vAlign w:val="bottom"/>
            <w:hideMark/>
          </w:tcPr>
          <w:p w14:paraId="27FB4D6C" w14:textId="77777777" w:rsidR="00E6057A" w:rsidRPr="00C413DF" w:rsidRDefault="00E6057A" w:rsidP="00E6057A">
            <w:pPr>
              <w:spacing w:after="0" w:line="240" w:lineRule="auto"/>
              <w:jc w:val="right"/>
              <w:rPr>
                <w:rFonts w:eastAsia="Times New Roman" w:cstheme="minorHAnsi"/>
                <w:b/>
                <w:bCs/>
                <w:color w:val="000000"/>
                <w:sz w:val="22"/>
                <w:szCs w:val="22"/>
              </w:rPr>
            </w:pPr>
            <w:r w:rsidRPr="00C413DF">
              <w:rPr>
                <w:rFonts w:eastAsia="Times New Roman" w:cstheme="minorHAnsi"/>
                <w:b/>
                <w:bCs/>
                <w:color w:val="000000"/>
                <w:sz w:val="22"/>
                <w:szCs w:val="22"/>
              </w:rPr>
              <w:t>5947</w:t>
            </w:r>
          </w:p>
        </w:tc>
      </w:tr>
      <w:tr w:rsidR="00E6057A" w:rsidRPr="00C413DF" w14:paraId="1E450B94" w14:textId="77777777" w:rsidTr="00C413DF">
        <w:trPr>
          <w:trHeight w:val="300"/>
        </w:trPr>
        <w:tc>
          <w:tcPr>
            <w:tcW w:w="2320" w:type="dxa"/>
            <w:tcBorders>
              <w:top w:val="nil"/>
              <w:left w:val="nil"/>
              <w:bottom w:val="nil"/>
              <w:right w:val="nil"/>
            </w:tcBorders>
            <w:noWrap/>
            <w:vAlign w:val="bottom"/>
            <w:hideMark/>
          </w:tcPr>
          <w:p w14:paraId="21349A6F" w14:textId="77777777" w:rsidR="00E6057A" w:rsidRPr="00C413DF" w:rsidRDefault="00E6057A" w:rsidP="00E6057A">
            <w:pPr>
              <w:spacing w:after="0" w:line="240" w:lineRule="auto"/>
              <w:jc w:val="right"/>
              <w:rPr>
                <w:rFonts w:eastAsia="Times New Roman" w:cstheme="minorHAnsi"/>
                <w:b/>
                <w:bCs/>
                <w:color w:val="000000"/>
                <w:sz w:val="22"/>
                <w:szCs w:val="22"/>
              </w:rPr>
            </w:pPr>
          </w:p>
        </w:tc>
        <w:tc>
          <w:tcPr>
            <w:tcW w:w="1190" w:type="dxa"/>
            <w:tcBorders>
              <w:top w:val="nil"/>
              <w:left w:val="nil"/>
              <w:bottom w:val="nil"/>
              <w:right w:val="nil"/>
            </w:tcBorders>
            <w:noWrap/>
            <w:vAlign w:val="bottom"/>
            <w:hideMark/>
          </w:tcPr>
          <w:p w14:paraId="7A154D57" w14:textId="77777777" w:rsidR="00E6057A" w:rsidRPr="00C413DF" w:rsidRDefault="00E6057A" w:rsidP="00E6057A">
            <w:pPr>
              <w:spacing w:after="0" w:line="240" w:lineRule="auto"/>
              <w:rPr>
                <w:rFonts w:eastAsia="Times New Roman" w:cstheme="minorHAnsi"/>
                <w:sz w:val="22"/>
                <w:szCs w:val="22"/>
              </w:rPr>
            </w:pPr>
          </w:p>
        </w:tc>
      </w:tr>
      <w:tr w:rsidR="00E6057A" w:rsidRPr="00C413DF" w14:paraId="5E35A95E" w14:textId="77777777" w:rsidTr="00C413DF">
        <w:trPr>
          <w:trHeight w:val="300"/>
        </w:trPr>
        <w:tc>
          <w:tcPr>
            <w:tcW w:w="2320" w:type="dxa"/>
            <w:tcBorders>
              <w:top w:val="nil"/>
              <w:left w:val="nil"/>
              <w:bottom w:val="nil"/>
              <w:right w:val="nil"/>
            </w:tcBorders>
            <w:noWrap/>
            <w:vAlign w:val="bottom"/>
            <w:hideMark/>
          </w:tcPr>
          <w:p w14:paraId="59D9E1BD" w14:textId="77777777" w:rsidR="00E6057A" w:rsidRPr="00C413DF" w:rsidRDefault="00E6057A" w:rsidP="00E6057A">
            <w:pPr>
              <w:spacing w:after="0" w:line="240" w:lineRule="auto"/>
              <w:rPr>
                <w:rFonts w:eastAsia="Times New Roman" w:cstheme="minorHAnsi"/>
                <w:b/>
                <w:bCs/>
                <w:color w:val="000000"/>
                <w:sz w:val="22"/>
                <w:szCs w:val="22"/>
              </w:rPr>
            </w:pPr>
            <w:r w:rsidRPr="00C413DF">
              <w:rPr>
                <w:rFonts w:eastAsia="Times New Roman" w:cstheme="minorHAnsi"/>
                <w:b/>
                <w:bCs/>
                <w:color w:val="000000"/>
                <w:sz w:val="22"/>
                <w:szCs w:val="22"/>
              </w:rPr>
              <w:t>District 5</w:t>
            </w:r>
          </w:p>
        </w:tc>
        <w:tc>
          <w:tcPr>
            <w:tcW w:w="1190" w:type="dxa"/>
            <w:tcBorders>
              <w:top w:val="nil"/>
              <w:left w:val="nil"/>
              <w:bottom w:val="nil"/>
              <w:right w:val="nil"/>
            </w:tcBorders>
            <w:noWrap/>
            <w:vAlign w:val="bottom"/>
            <w:hideMark/>
          </w:tcPr>
          <w:p w14:paraId="16B5F99D" w14:textId="77777777" w:rsidR="00E6057A" w:rsidRPr="00C413DF" w:rsidRDefault="00E6057A" w:rsidP="00E6057A">
            <w:pPr>
              <w:spacing w:after="0" w:line="240" w:lineRule="auto"/>
              <w:rPr>
                <w:rFonts w:eastAsia="Times New Roman" w:cstheme="minorHAnsi"/>
                <w:b/>
                <w:bCs/>
                <w:color w:val="000000"/>
                <w:sz w:val="22"/>
                <w:szCs w:val="22"/>
              </w:rPr>
            </w:pPr>
          </w:p>
        </w:tc>
      </w:tr>
      <w:tr w:rsidR="00E6057A" w:rsidRPr="00C413DF" w14:paraId="5CDF5088" w14:textId="77777777" w:rsidTr="00C413DF">
        <w:trPr>
          <w:trHeight w:val="300"/>
        </w:trPr>
        <w:tc>
          <w:tcPr>
            <w:tcW w:w="2320" w:type="dxa"/>
            <w:tcBorders>
              <w:top w:val="nil"/>
              <w:left w:val="nil"/>
              <w:bottom w:val="nil"/>
              <w:right w:val="nil"/>
            </w:tcBorders>
            <w:noWrap/>
            <w:vAlign w:val="bottom"/>
            <w:hideMark/>
          </w:tcPr>
          <w:p w14:paraId="4BAF50DE"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Cleveland City</w:t>
            </w:r>
          </w:p>
        </w:tc>
        <w:tc>
          <w:tcPr>
            <w:tcW w:w="1190" w:type="dxa"/>
            <w:tcBorders>
              <w:top w:val="nil"/>
              <w:left w:val="nil"/>
              <w:bottom w:val="nil"/>
              <w:right w:val="nil"/>
            </w:tcBorders>
            <w:noWrap/>
            <w:vAlign w:val="bottom"/>
            <w:hideMark/>
          </w:tcPr>
          <w:p w14:paraId="1FBE26B2"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747</w:t>
            </w:r>
          </w:p>
        </w:tc>
      </w:tr>
      <w:tr w:rsidR="00E6057A" w:rsidRPr="00C413DF" w14:paraId="24150F60" w14:textId="77777777" w:rsidTr="00C413DF">
        <w:trPr>
          <w:trHeight w:val="300"/>
        </w:trPr>
        <w:tc>
          <w:tcPr>
            <w:tcW w:w="2320" w:type="dxa"/>
            <w:tcBorders>
              <w:top w:val="nil"/>
              <w:left w:val="nil"/>
              <w:bottom w:val="nil"/>
              <w:right w:val="nil"/>
            </w:tcBorders>
            <w:noWrap/>
            <w:vAlign w:val="bottom"/>
            <w:hideMark/>
          </w:tcPr>
          <w:p w14:paraId="7E215163"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Elysian City</w:t>
            </w:r>
          </w:p>
        </w:tc>
        <w:tc>
          <w:tcPr>
            <w:tcW w:w="1190" w:type="dxa"/>
            <w:tcBorders>
              <w:top w:val="nil"/>
              <w:left w:val="nil"/>
              <w:bottom w:val="nil"/>
              <w:right w:val="nil"/>
            </w:tcBorders>
            <w:noWrap/>
            <w:vAlign w:val="bottom"/>
            <w:hideMark/>
          </w:tcPr>
          <w:p w14:paraId="5F3C36F4"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704</w:t>
            </w:r>
          </w:p>
        </w:tc>
      </w:tr>
      <w:tr w:rsidR="00E6057A" w:rsidRPr="00C413DF" w14:paraId="6A0450A8" w14:textId="77777777" w:rsidTr="00C413DF">
        <w:trPr>
          <w:trHeight w:val="300"/>
        </w:trPr>
        <w:tc>
          <w:tcPr>
            <w:tcW w:w="2320" w:type="dxa"/>
            <w:tcBorders>
              <w:top w:val="nil"/>
              <w:left w:val="nil"/>
              <w:bottom w:val="nil"/>
              <w:right w:val="nil"/>
            </w:tcBorders>
            <w:noWrap/>
            <w:vAlign w:val="bottom"/>
            <w:hideMark/>
          </w:tcPr>
          <w:p w14:paraId="56FB9C75" w14:textId="77777777" w:rsidR="00E6057A" w:rsidRPr="00C413DF" w:rsidRDefault="00E6057A" w:rsidP="00E6057A">
            <w:pPr>
              <w:spacing w:after="0" w:line="240" w:lineRule="auto"/>
              <w:rPr>
                <w:rFonts w:eastAsia="Times New Roman" w:cstheme="minorHAnsi"/>
                <w:color w:val="000000"/>
                <w:sz w:val="22"/>
                <w:szCs w:val="22"/>
              </w:rPr>
            </w:pPr>
            <w:proofErr w:type="spellStart"/>
            <w:r w:rsidRPr="00C413DF">
              <w:rPr>
                <w:rFonts w:eastAsia="Times New Roman" w:cstheme="minorHAnsi"/>
                <w:color w:val="000000"/>
                <w:sz w:val="22"/>
                <w:szCs w:val="22"/>
              </w:rPr>
              <w:t>Kasota</w:t>
            </w:r>
            <w:proofErr w:type="spellEnd"/>
            <w:r w:rsidRPr="00C413DF">
              <w:rPr>
                <w:rFonts w:eastAsia="Times New Roman" w:cstheme="minorHAnsi"/>
                <w:color w:val="000000"/>
                <w:sz w:val="22"/>
                <w:szCs w:val="22"/>
              </w:rPr>
              <w:t xml:space="preserve"> City</w:t>
            </w:r>
          </w:p>
        </w:tc>
        <w:tc>
          <w:tcPr>
            <w:tcW w:w="1190" w:type="dxa"/>
            <w:tcBorders>
              <w:top w:val="nil"/>
              <w:left w:val="nil"/>
              <w:bottom w:val="nil"/>
              <w:right w:val="nil"/>
            </w:tcBorders>
            <w:noWrap/>
            <w:vAlign w:val="bottom"/>
            <w:hideMark/>
          </w:tcPr>
          <w:p w14:paraId="0DAE1264"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714</w:t>
            </w:r>
          </w:p>
        </w:tc>
      </w:tr>
      <w:tr w:rsidR="00E6057A" w:rsidRPr="00C413DF" w14:paraId="7020DA77" w14:textId="77777777" w:rsidTr="00C413DF">
        <w:trPr>
          <w:trHeight w:val="300"/>
        </w:trPr>
        <w:tc>
          <w:tcPr>
            <w:tcW w:w="2320" w:type="dxa"/>
            <w:tcBorders>
              <w:top w:val="nil"/>
              <w:left w:val="nil"/>
              <w:bottom w:val="nil"/>
              <w:right w:val="nil"/>
            </w:tcBorders>
            <w:noWrap/>
            <w:vAlign w:val="bottom"/>
            <w:hideMark/>
          </w:tcPr>
          <w:p w14:paraId="42971E10"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Mankato City</w:t>
            </w:r>
          </w:p>
        </w:tc>
        <w:tc>
          <w:tcPr>
            <w:tcW w:w="1190" w:type="dxa"/>
            <w:tcBorders>
              <w:top w:val="nil"/>
              <w:left w:val="nil"/>
              <w:bottom w:val="nil"/>
              <w:right w:val="nil"/>
            </w:tcBorders>
            <w:noWrap/>
            <w:vAlign w:val="bottom"/>
            <w:hideMark/>
          </w:tcPr>
          <w:p w14:paraId="3A692E45"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0</w:t>
            </w:r>
          </w:p>
        </w:tc>
      </w:tr>
      <w:tr w:rsidR="00E6057A" w:rsidRPr="00C413DF" w14:paraId="48F2FC79" w14:textId="77777777" w:rsidTr="00C413DF">
        <w:trPr>
          <w:trHeight w:val="300"/>
        </w:trPr>
        <w:tc>
          <w:tcPr>
            <w:tcW w:w="2320" w:type="dxa"/>
            <w:tcBorders>
              <w:top w:val="nil"/>
              <w:left w:val="nil"/>
              <w:bottom w:val="nil"/>
              <w:right w:val="nil"/>
            </w:tcBorders>
            <w:noWrap/>
            <w:vAlign w:val="bottom"/>
            <w:hideMark/>
          </w:tcPr>
          <w:p w14:paraId="3769F96C"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Cleveland Township</w:t>
            </w:r>
          </w:p>
        </w:tc>
        <w:tc>
          <w:tcPr>
            <w:tcW w:w="1190" w:type="dxa"/>
            <w:tcBorders>
              <w:top w:val="nil"/>
              <w:left w:val="nil"/>
              <w:bottom w:val="nil"/>
              <w:right w:val="nil"/>
            </w:tcBorders>
            <w:noWrap/>
            <w:vAlign w:val="bottom"/>
            <w:hideMark/>
          </w:tcPr>
          <w:p w14:paraId="7792772D"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710</w:t>
            </w:r>
          </w:p>
        </w:tc>
      </w:tr>
      <w:tr w:rsidR="00E6057A" w:rsidRPr="00C413DF" w14:paraId="3E464F0B" w14:textId="77777777" w:rsidTr="00C413DF">
        <w:trPr>
          <w:trHeight w:val="300"/>
        </w:trPr>
        <w:tc>
          <w:tcPr>
            <w:tcW w:w="2320" w:type="dxa"/>
            <w:tcBorders>
              <w:top w:val="nil"/>
              <w:left w:val="nil"/>
              <w:bottom w:val="nil"/>
              <w:right w:val="nil"/>
            </w:tcBorders>
            <w:noWrap/>
            <w:vAlign w:val="bottom"/>
            <w:hideMark/>
          </w:tcPr>
          <w:p w14:paraId="2CCC8301"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Elysian Township</w:t>
            </w:r>
          </w:p>
        </w:tc>
        <w:tc>
          <w:tcPr>
            <w:tcW w:w="1190" w:type="dxa"/>
            <w:tcBorders>
              <w:top w:val="nil"/>
              <w:left w:val="nil"/>
              <w:bottom w:val="nil"/>
              <w:right w:val="nil"/>
            </w:tcBorders>
            <w:noWrap/>
            <w:vAlign w:val="bottom"/>
            <w:hideMark/>
          </w:tcPr>
          <w:p w14:paraId="3CCA770F"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1017</w:t>
            </w:r>
          </w:p>
        </w:tc>
      </w:tr>
      <w:tr w:rsidR="00E6057A" w:rsidRPr="00C413DF" w14:paraId="0986C2DB" w14:textId="77777777" w:rsidTr="00C413DF">
        <w:trPr>
          <w:trHeight w:val="300"/>
        </w:trPr>
        <w:tc>
          <w:tcPr>
            <w:tcW w:w="2320" w:type="dxa"/>
            <w:tcBorders>
              <w:top w:val="nil"/>
              <w:left w:val="nil"/>
              <w:bottom w:val="nil"/>
              <w:right w:val="nil"/>
            </w:tcBorders>
            <w:noWrap/>
            <w:vAlign w:val="bottom"/>
            <w:hideMark/>
          </w:tcPr>
          <w:p w14:paraId="2A53359C" w14:textId="77777777" w:rsidR="00E6057A" w:rsidRPr="00C413DF" w:rsidRDefault="00E6057A" w:rsidP="00E6057A">
            <w:pPr>
              <w:spacing w:after="0" w:line="240" w:lineRule="auto"/>
              <w:rPr>
                <w:rFonts w:eastAsia="Times New Roman" w:cstheme="minorHAnsi"/>
                <w:color w:val="000000"/>
                <w:sz w:val="22"/>
                <w:szCs w:val="22"/>
              </w:rPr>
            </w:pPr>
            <w:proofErr w:type="spellStart"/>
            <w:r w:rsidRPr="00C413DF">
              <w:rPr>
                <w:rFonts w:eastAsia="Times New Roman" w:cstheme="minorHAnsi"/>
                <w:color w:val="000000"/>
                <w:sz w:val="22"/>
                <w:szCs w:val="22"/>
              </w:rPr>
              <w:t>Kasota</w:t>
            </w:r>
            <w:proofErr w:type="spellEnd"/>
            <w:r w:rsidRPr="00C413DF">
              <w:rPr>
                <w:rFonts w:eastAsia="Times New Roman" w:cstheme="minorHAnsi"/>
                <w:color w:val="000000"/>
                <w:sz w:val="22"/>
                <w:szCs w:val="22"/>
              </w:rPr>
              <w:t xml:space="preserve"> Township P1 &amp; P2</w:t>
            </w:r>
          </w:p>
        </w:tc>
        <w:tc>
          <w:tcPr>
            <w:tcW w:w="1190" w:type="dxa"/>
            <w:tcBorders>
              <w:top w:val="nil"/>
              <w:left w:val="nil"/>
              <w:bottom w:val="nil"/>
              <w:right w:val="nil"/>
            </w:tcBorders>
            <w:noWrap/>
            <w:vAlign w:val="bottom"/>
            <w:hideMark/>
          </w:tcPr>
          <w:p w14:paraId="553C68A1"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1573</w:t>
            </w:r>
          </w:p>
        </w:tc>
      </w:tr>
      <w:tr w:rsidR="00E6057A" w:rsidRPr="00C413DF" w14:paraId="7FF2D8A8" w14:textId="77777777" w:rsidTr="00C413DF">
        <w:trPr>
          <w:trHeight w:val="300"/>
        </w:trPr>
        <w:tc>
          <w:tcPr>
            <w:tcW w:w="2320" w:type="dxa"/>
            <w:tcBorders>
              <w:top w:val="nil"/>
              <w:left w:val="nil"/>
              <w:bottom w:val="nil"/>
              <w:right w:val="nil"/>
            </w:tcBorders>
            <w:noWrap/>
            <w:vAlign w:val="bottom"/>
            <w:hideMark/>
          </w:tcPr>
          <w:p w14:paraId="11EE0149" w14:textId="77777777" w:rsidR="00E6057A" w:rsidRPr="00C413DF" w:rsidRDefault="00E6057A" w:rsidP="00E6057A">
            <w:pPr>
              <w:spacing w:after="0" w:line="240" w:lineRule="auto"/>
              <w:rPr>
                <w:rFonts w:eastAsia="Times New Roman" w:cstheme="minorHAnsi"/>
                <w:color w:val="000000"/>
                <w:sz w:val="22"/>
                <w:szCs w:val="22"/>
              </w:rPr>
            </w:pPr>
            <w:r w:rsidRPr="00C413DF">
              <w:rPr>
                <w:rFonts w:eastAsia="Times New Roman" w:cstheme="minorHAnsi"/>
                <w:color w:val="000000"/>
                <w:sz w:val="22"/>
                <w:szCs w:val="22"/>
              </w:rPr>
              <w:t>Washington Township</w:t>
            </w:r>
          </w:p>
        </w:tc>
        <w:tc>
          <w:tcPr>
            <w:tcW w:w="1190" w:type="dxa"/>
            <w:tcBorders>
              <w:top w:val="nil"/>
              <w:left w:val="nil"/>
              <w:bottom w:val="nil"/>
              <w:right w:val="nil"/>
            </w:tcBorders>
            <w:noWrap/>
            <w:vAlign w:val="bottom"/>
            <w:hideMark/>
          </w:tcPr>
          <w:p w14:paraId="72B40A0F" w14:textId="77777777" w:rsidR="00E6057A" w:rsidRPr="00C413DF" w:rsidRDefault="00E6057A" w:rsidP="00E6057A">
            <w:pPr>
              <w:spacing w:after="0" w:line="240" w:lineRule="auto"/>
              <w:jc w:val="right"/>
              <w:rPr>
                <w:rFonts w:eastAsia="Times New Roman" w:cstheme="minorHAnsi"/>
                <w:color w:val="000000"/>
                <w:sz w:val="22"/>
                <w:szCs w:val="22"/>
              </w:rPr>
            </w:pPr>
            <w:r w:rsidRPr="00C413DF">
              <w:rPr>
                <w:rFonts w:eastAsia="Times New Roman" w:cstheme="minorHAnsi"/>
                <w:color w:val="000000"/>
                <w:sz w:val="22"/>
                <w:szCs w:val="22"/>
              </w:rPr>
              <w:t>778</w:t>
            </w:r>
          </w:p>
        </w:tc>
      </w:tr>
      <w:tr w:rsidR="00E6057A" w:rsidRPr="00C413DF" w14:paraId="495ECD4A" w14:textId="77777777" w:rsidTr="00C413DF">
        <w:trPr>
          <w:trHeight w:val="300"/>
        </w:trPr>
        <w:tc>
          <w:tcPr>
            <w:tcW w:w="2320" w:type="dxa"/>
            <w:tcBorders>
              <w:top w:val="nil"/>
              <w:left w:val="nil"/>
              <w:bottom w:val="nil"/>
              <w:right w:val="nil"/>
            </w:tcBorders>
            <w:noWrap/>
            <w:vAlign w:val="bottom"/>
            <w:hideMark/>
          </w:tcPr>
          <w:p w14:paraId="226EA4F0" w14:textId="77777777" w:rsidR="00E6057A" w:rsidRPr="00C413DF" w:rsidRDefault="00E6057A" w:rsidP="00E6057A">
            <w:pPr>
              <w:spacing w:after="0" w:line="240" w:lineRule="auto"/>
              <w:rPr>
                <w:rFonts w:eastAsia="Times New Roman" w:cstheme="minorHAnsi"/>
                <w:b/>
                <w:bCs/>
                <w:color w:val="000000"/>
                <w:sz w:val="22"/>
                <w:szCs w:val="22"/>
              </w:rPr>
            </w:pPr>
            <w:r w:rsidRPr="00C413DF">
              <w:rPr>
                <w:rFonts w:eastAsia="Times New Roman" w:cstheme="minorHAnsi"/>
                <w:b/>
                <w:bCs/>
                <w:color w:val="000000"/>
                <w:sz w:val="22"/>
                <w:szCs w:val="22"/>
              </w:rPr>
              <w:t>TOTALS</w:t>
            </w:r>
          </w:p>
        </w:tc>
        <w:tc>
          <w:tcPr>
            <w:tcW w:w="1190" w:type="dxa"/>
            <w:tcBorders>
              <w:top w:val="nil"/>
              <w:left w:val="nil"/>
              <w:bottom w:val="nil"/>
              <w:right w:val="nil"/>
            </w:tcBorders>
            <w:noWrap/>
            <w:vAlign w:val="bottom"/>
            <w:hideMark/>
          </w:tcPr>
          <w:p w14:paraId="09BA4111" w14:textId="77777777" w:rsidR="00E6057A" w:rsidRPr="00C413DF" w:rsidRDefault="00E6057A" w:rsidP="00E6057A">
            <w:pPr>
              <w:spacing w:after="0" w:line="240" w:lineRule="auto"/>
              <w:jc w:val="right"/>
              <w:rPr>
                <w:rFonts w:eastAsia="Times New Roman" w:cstheme="minorHAnsi"/>
                <w:b/>
                <w:bCs/>
                <w:color w:val="000000"/>
                <w:sz w:val="22"/>
                <w:szCs w:val="22"/>
              </w:rPr>
            </w:pPr>
            <w:r w:rsidRPr="00C413DF">
              <w:rPr>
                <w:rFonts w:eastAsia="Times New Roman" w:cstheme="minorHAnsi"/>
                <w:b/>
                <w:bCs/>
                <w:color w:val="000000"/>
                <w:sz w:val="22"/>
                <w:szCs w:val="22"/>
              </w:rPr>
              <w:t>6243</w:t>
            </w:r>
          </w:p>
        </w:tc>
      </w:tr>
      <w:tr w:rsidR="00E6057A" w:rsidRPr="00C413DF" w14:paraId="6EF2C94B" w14:textId="77777777" w:rsidTr="00C413DF">
        <w:trPr>
          <w:trHeight w:val="300"/>
        </w:trPr>
        <w:tc>
          <w:tcPr>
            <w:tcW w:w="2320" w:type="dxa"/>
            <w:tcBorders>
              <w:top w:val="nil"/>
              <w:left w:val="nil"/>
              <w:bottom w:val="nil"/>
              <w:right w:val="nil"/>
            </w:tcBorders>
            <w:noWrap/>
            <w:vAlign w:val="bottom"/>
            <w:hideMark/>
          </w:tcPr>
          <w:p w14:paraId="54F67EDA" w14:textId="77777777" w:rsidR="00E6057A" w:rsidRPr="00C413DF" w:rsidRDefault="00E6057A" w:rsidP="00E6057A">
            <w:pPr>
              <w:spacing w:after="0" w:line="240" w:lineRule="auto"/>
              <w:jc w:val="right"/>
              <w:rPr>
                <w:rFonts w:eastAsia="Times New Roman" w:cstheme="minorHAnsi"/>
                <w:b/>
                <w:bCs/>
                <w:color w:val="000000"/>
                <w:sz w:val="22"/>
                <w:szCs w:val="22"/>
              </w:rPr>
            </w:pPr>
          </w:p>
        </w:tc>
        <w:tc>
          <w:tcPr>
            <w:tcW w:w="1190" w:type="dxa"/>
            <w:tcBorders>
              <w:top w:val="nil"/>
              <w:left w:val="nil"/>
              <w:bottom w:val="nil"/>
              <w:right w:val="nil"/>
            </w:tcBorders>
            <w:noWrap/>
            <w:vAlign w:val="bottom"/>
            <w:hideMark/>
          </w:tcPr>
          <w:p w14:paraId="0F6D4B6A" w14:textId="77777777" w:rsidR="00E6057A" w:rsidRPr="00C413DF" w:rsidRDefault="00E6057A" w:rsidP="00E6057A">
            <w:pPr>
              <w:spacing w:after="0" w:line="240" w:lineRule="auto"/>
              <w:rPr>
                <w:rFonts w:eastAsia="Times New Roman" w:cstheme="minorHAnsi"/>
                <w:sz w:val="22"/>
                <w:szCs w:val="22"/>
              </w:rPr>
            </w:pPr>
          </w:p>
        </w:tc>
      </w:tr>
      <w:tr w:rsidR="00E6057A" w:rsidRPr="00C413DF" w14:paraId="108924B6" w14:textId="77777777" w:rsidTr="00C413DF">
        <w:trPr>
          <w:trHeight w:val="300"/>
        </w:trPr>
        <w:tc>
          <w:tcPr>
            <w:tcW w:w="2320" w:type="dxa"/>
            <w:tcBorders>
              <w:top w:val="nil"/>
              <w:left w:val="nil"/>
              <w:bottom w:val="nil"/>
              <w:right w:val="nil"/>
            </w:tcBorders>
            <w:noWrap/>
            <w:vAlign w:val="bottom"/>
            <w:hideMark/>
          </w:tcPr>
          <w:p w14:paraId="73212D64" w14:textId="77777777" w:rsidR="00E6057A" w:rsidRPr="00C413DF" w:rsidRDefault="00E6057A" w:rsidP="00E6057A">
            <w:pPr>
              <w:spacing w:after="0" w:line="240" w:lineRule="auto"/>
              <w:rPr>
                <w:rFonts w:eastAsia="Times New Roman" w:cstheme="minorHAnsi"/>
                <w:sz w:val="22"/>
                <w:szCs w:val="22"/>
              </w:rPr>
            </w:pPr>
          </w:p>
        </w:tc>
        <w:tc>
          <w:tcPr>
            <w:tcW w:w="1190" w:type="dxa"/>
            <w:tcBorders>
              <w:top w:val="nil"/>
              <w:left w:val="nil"/>
              <w:bottom w:val="nil"/>
              <w:right w:val="nil"/>
            </w:tcBorders>
            <w:noWrap/>
            <w:vAlign w:val="bottom"/>
            <w:hideMark/>
          </w:tcPr>
          <w:p w14:paraId="5AD74BF0" w14:textId="77777777" w:rsidR="00E6057A" w:rsidRPr="00C413DF" w:rsidRDefault="00E6057A" w:rsidP="00E6057A">
            <w:pPr>
              <w:spacing w:after="0" w:line="240" w:lineRule="auto"/>
              <w:jc w:val="right"/>
              <w:rPr>
                <w:rFonts w:eastAsia="Times New Roman" w:cstheme="minorHAnsi"/>
                <w:b/>
                <w:bCs/>
                <w:color w:val="000000"/>
                <w:sz w:val="22"/>
                <w:szCs w:val="22"/>
              </w:rPr>
            </w:pPr>
            <w:r w:rsidRPr="00C413DF">
              <w:rPr>
                <w:rFonts w:eastAsia="Times New Roman" w:cstheme="minorHAnsi"/>
                <w:b/>
                <w:bCs/>
                <w:color w:val="000000"/>
                <w:sz w:val="22"/>
                <w:szCs w:val="22"/>
              </w:rPr>
              <w:t>28,674</w:t>
            </w:r>
          </w:p>
        </w:tc>
      </w:tr>
    </w:tbl>
    <w:p w14:paraId="2CA9010A" w14:textId="77777777" w:rsidR="00C413DF" w:rsidRDefault="00C413DF" w:rsidP="00443844">
      <w:pPr>
        <w:rPr>
          <w:rFonts w:cstheme="minorHAnsi"/>
          <w:b/>
          <w:bCs/>
          <w:sz w:val="22"/>
          <w:szCs w:val="22"/>
        </w:rPr>
        <w:sectPr w:rsidR="00C413DF" w:rsidSect="00CD61C8">
          <w:type w:val="continuous"/>
          <w:pgSz w:w="12240" w:h="15840"/>
          <w:pgMar w:top="1440" w:right="1440" w:bottom="1440" w:left="1440" w:header="720" w:footer="720" w:gutter="0"/>
          <w:cols w:num="2" w:space="720"/>
          <w:docGrid w:linePitch="360"/>
        </w:sectPr>
      </w:pPr>
    </w:p>
    <w:p w14:paraId="0B8B7A99" w14:textId="77777777" w:rsidR="00DB7DCB" w:rsidRPr="00C413DF" w:rsidRDefault="00DB7DCB" w:rsidP="00DB7DCB">
      <w:pPr>
        <w:pStyle w:val="ListParagraph"/>
        <w:numPr>
          <w:ilvl w:val="1"/>
          <w:numId w:val="3"/>
        </w:numPr>
        <w:rPr>
          <w:rFonts w:cstheme="minorHAnsi"/>
          <w:b/>
          <w:bCs/>
          <w:sz w:val="22"/>
          <w:szCs w:val="22"/>
        </w:rPr>
      </w:pPr>
      <w:r w:rsidRPr="00C413DF">
        <w:rPr>
          <w:rFonts w:cstheme="minorHAnsi"/>
          <w:b/>
          <w:bCs/>
          <w:sz w:val="22"/>
          <w:szCs w:val="22"/>
        </w:rPr>
        <w:t>Terms of Office</w:t>
      </w:r>
    </w:p>
    <w:p w14:paraId="48A87F98" w14:textId="4EBD40CE" w:rsidR="00B25FCB" w:rsidRPr="00C413DF" w:rsidRDefault="00DB7DCB" w:rsidP="00DB7DCB">
      <w:pPr>
        <w:pStyle w:val="ListParagraph"/>
        <w:numPr>
          <w:ilvl w:val="2"/>
          <w:numId w:val="3"/>
        </w:numPr>
        <w:rPr>
          <w:rFonts w:cstheme="minorHAnsi"/>
          <w:sz w:val="22"/>
          <w:szCs w:val="22"/>
        </w:rPr>
      </w:pPr>
      <w:r w:rsidRPr="00C413DF">
        <w:rPr>
          <w:rFonts w:cstheme="minorHAnsi"/>
          <w:sz w:val="22"/>
          <w:szCs w:val="22"/>
        </w:rPr>
        <w:t xml:space="preserve">The terms of each Board member </w:t>
      </w:r>
      <w:proofErr w:type="gramStart"/>
      <w:r w:rsidR="006B0BD6">
        <w:rPr>
          <w:rFonts w:cstheme="minorHAnsi"/>
          <w:sz w:val="22"/>
          <w:szCs w:val="22"/>
        </w:rPr>
        <w:t xml:space="preserve">are </w:t>
      </w:r>
      <w:r w:rsidRPr="00C413DF">
        <w:rPr>
          <w:rFonts w:cstheme="minorHAnsi"/>
          <w:sz w:val="22"/>
          <w:szCs w:val="22"/>
        </w:rPr>
        <w:t xml:space="preserve"> four</w:t>
      </w:r>
      <w:proofErr w:type="gramEnd"/>
      <w:r w:rsidRPr="00C413DF">
        <w:rPr>
          <w:rFonts w:cstheme="minorHAnsi"/>
          <w:sz w:val="22"/>
          <w:szCs w:val="22"/>
        </w:rPr>
        <w:t xml:space="preserve"> years, except as otherwise established pursuant to MS §375.03.</w:t>
      </w:r>
    </w:p>
    <w:p w14:paraId="44CAC2AC" w14:textId="77777777" w:rsidR="00B25FCB" w:rsidRPr="00C413DF" w:rsidRDefault="00B25FCB" w:rsidP="00B25FCB">
      <w:pPr>
        <w:pStyle w:val="ListParagraph"/>
        <w:ind w:left="2160"/>
        <w:rPr>
          <w:rFonts w:cstheme="minorHAnsi"/>
          <w:b/>
          <w:bCs/>
          <w:sz w:val="22"/>
          <w:szCs w:val="22"/>
        </w:rPr>
      </w:pPr>
    </w:p>
    <w:p w14:paraId="5C5B4AA0" w14:textId="77777777" w:rsidR="00B25FCB" w:rsidRPr="00C413DF" w:rsidRDefault="00DB7DCB" w:rsidP="00B25FCB">
      <w:pPr>
        <w:pStyle w:val="ListParagraph"/>
        <w:numPr>
          <w:ilvl w:val="1"/>
          <w:numId w:val="3"/>
        </w:numPr>
        <w:rPr>
          <w:rFonts w:cstheme="minorHAnsi"/>
          <w:b/>
          <w:bCs/>
          <w:sz w:val="22"/>
          <w:szCs w:val="22"/>
        </w:rPr>
      </w:pPr>
      <w:r w:rsidRPr="00C413DF">
        <w:rPr>
          <w:rFonts w:cstheme="minorHAnsi"/>
          <w:b/>
          <w:bCs/>
          <w:sz w:val="22"/>
          <w:szCs w:val="22"/>
        </w:rPr>
        <w:t>Vacancy</w:t>
      </w:r>
    </w:p>
    <w:p w14:paraId="515B8BA0" w14:textId="77777777" w:rsidR="00B25FCB" w:rsidRPr="00C413DF" w:rsidRDefault="00DB7DCB" w:rsidP="00B25FCB">
      <w:pPr>
        <w:pStyle w:val="ListParagraph"/>
        <w:numPr>
          <w:ilvl w:val="2"/>
          <w:numId w:val="3"/>
        </w:numPr>
        <w:rPr>
          <w:rFonts w:cstheme="minorHAnsi"/>
          <w:sz w:val="22"/>
          <w:szCs w:val="22"/>
        </w:rPr>
      </w:pPr>
      <w:r w:rsidRPr="00C413DF">
        <w:rPr>
          <w:rFonts w:cstheme="minorHAnsi"/>
          <w:sz w:val="22"/>
          <w:szCs w:val="22"/>
        </w:rPr>
        <w:t xml:space="preserve">A vacancy in the office of </w:t>
      </w:r>
      <w:proofErr w:type="gramStart"/>
      <w:r w:rsidRPr="00C413DF">
        <w:rPr>
          <w:rFonts w:cstheme="minorHAnsi"/>
          <w:sz w:val="22"/>
          <w:szCs w:val="22"/>
        </w:rPr>
        <w:t>County</w:t>
      </w:r>
      <w:proofErr w:type="gramEnd"/>
      <w:r w:rsidRPr="00C413DF">
        <w:rPr>
          <w:rFonts w:cstheme="minorHAnsi"/>
          <w:sz w:val="22"/>
          <w:szCs w:val="22"/>
        </w:rPr>
        <w:t xml:space="preserve"> Commissioner is filled in one of two ways, pursuant to MS §375.101.</w:t>
      </w:r>
    </w:p>
    <w:p w14:paraId="0A2E42BB" w14:textId="77777777" w:rsidR="00B25FCB" w:rsidRDefault="00B25FCB" w:rsidP="00B25FCB">
      <w:pPr>
        <w:pStyle w:val="ListParagraph"/>
        <w:ind w:left="2160"/>
        <w:rPr>
          <w:rFonts w:cstheme="minorHAnsi"/>
          <w:b/>
          <w:bCs/>
          <w:sz w:val="22"/>
          <w:szCs w:val="22"/>
        </w:rPr>
      </w:pPr>
    </w:p>
    <w:p w14:paraId="6527CECF" w14:textId="77777777" w:rsidR="00B25FCB" w:rsidRPr="00C413DF" w:rsidRDefault="00DB7DCB" w:rsidP="00B25FCB">
      <w:pPr>
        <w:pStyle w:val="ListParagraph"/>
        <w:numPr>
          <w:ilvl w:val="1"/>
          <w:numId w:val="3"/>
        </w:numPr>
        <w:rPr>
          <w:rFonts w:cstheme="minorHAnsi"/>
          <w:sz w:val="22"/>
          <w:szCs w:val="22"/>
        </w:rPr>
      </w:pPr>
      <w:r w:rsidRPr="00C413DF">
        <w:rPr>
          <w:rFonts w:cstheme="minorHAnsi"/>
          <w:b/>
          <w:bCs/>
          <w:sz w:val="22"/>
          <w:szCs w:val="22"/>
        </w:rPr>
        <w:t xml:space="preserve">Officers </w:t>
      </w:r>
    </w:p>
    <w:p w14:paraId="241A8EC8" w14:textId="77777777" w:rsidR="00B25FCB" w:rsidRPr="00C413DF" w:rsidRDefault="00DB7DCB" w:rsidP="00B25FCB">
      <w:pPr>
        <w:pStyle w:val="ListParagraph"/>
        <w:numPr>
          <w:ilvl w:val="2"/>
          <w:numId w:val="3"/>
        </w:numPr>
        <w:rPr>
          <w:rFonts w:cstheme="minorHAnsi"/>
          <w:sz w:val="22"/>
          <w:szCs w:val="22"/>
        </w:rPr>
      </w:pPr>
      <w:r w:rsidRPr="00C413DF">
        <w:rPr>
          <w:rFonts w:cstheme="minorHAnsi"/>
          <w:sz w:val="22"/>
          <w:szCs w:val="22"/>
        </w:rPr>
        <w:t xml:space="preserve">The County Board, at its statutory meeting (first Tuesday after the first Monday of each year), elects from its members a Chair and a Vice-Chair. The Chair presides at the County Board meetings, decides on questions of order, subject </w:t>
      </w:r>
      <w:r w:rsidRPr="00C413DF">
        <w:rPr>
          <w:rFonts w:cstheme="minorHAnsi"/>
          <w:sz w:val="22"/>
          <w:szCs w:val="22"/>
        </w:rPr>
        <w:lastRenderedPageBreak/>
        <w:t xml:space="preserve">to vote of the County Board, and signs all documents requiring signature on the Board’s behalf. The Chair’s signature, attested by the County Administrator, is binding </w:t>
      </w:r>
      <w:proofErr w:type="gramStart"/>
      <w:r w:rsidRPr="00C413DF">
        <w:rPr>
          <w:rFonts w:cstheme="minorHAnsi"/>
          <w:sz w:val="22"/>
          <w:szCs w:val="22"/>
        </w:rPr>
        <w:t>as</w:t>
      </w:r>
      <w:proofErr w:type="gramEnd"/>
      <w:r w:rsidRPr="00C413DF">
        <w:rPr>
          <w:rFonts w:cstheme="minorHAnsi"/>
          <w:sz w:val="22"/>
          <w:szCs w:val="22"/>
        </w:rPr>
        <w:t xml:space="preserve"> the signature of the County Board. The County Board Chair and County Administrator are authorized to sign all legal documents and resolutions on behalf of the Board of </w:t>
      </w:r>
      <w:r w:rsidR="00B25FCB" w:rsidRPr="00C413DF">
        <w:rPr>
          <w:rFonts w:cstheme="minorHAnsi"/>
          <w:sz w:val="22"/>
          <w:szCs w:val="22"/>
        </w:rPr>
        <w:t>Le Sueur</w:t>
      </w:r>
      <w:r w:rsidRPr="00C413DF">
        <w:rPr>
          <w:rFonts w:cstheme="minorHAnsi"/>
          <w:sz w:val="22"/>
          <w:szCs w:val="22"/>
        </w:rPr>
        <w:t xml:space="preserve"> County Commissioners. </w:t>
      </w:r>
    </w:p>
    <w:p w14:paraId="39A0E34A" w14:textId="77777777" w:rsidR="00B25FCB" w:rsidRPr="00C413DF" w:rsidRDefault="00DB7DCB" w:rsidP="00B25FCB">
      <w:pPr>
        <w:pStyle w:val="ListParagraph"/>
        <w:numPr>
          <w:ilvl w:val="2"/>
          <w:numId w:val="3"/>
        </w:numPr>
        <w:rPr>
          <w:rFonts w:cstheme="minorHAnsi"/>
          <w:sz w:val="22"/>
          <w:szCs w:val="22"/>
        </w:rPr>
      </w:pPr>
      <w:r w:rsidRPr="00C413DF">
        <w:rPr>
          <w:rFonts w:cstheme="minorHAnsi"/>
          <w:sz w:val="22"/>
          <w:szCs w:val="22"/>
        </w:rPr>
        <w:t xml:space="preserve">The County Board elects from its membership a </w:t>
      </w:r>
      <w:proofErr w:type="gramStart"/>
      <w:r w:rsidRPr="00C413DF">
        <w:rPr>
          <w:rFonts w:cstheme="minorHAnsi"/>
          <w:sz w:val="22"/>
          <w:szCs w:val="22"/>
        </w:rPr>
        <w:t>Vice-Chair</w:t>
      </w:r>
      <w:proofErr w:type="gramEnd"/>
      <w:r w:rsidRPr="00C413DF">
        <w:rPr>
          <w:rFonts w:cstheme="minorHAnsi"/>
          <w:sz w:val="22"/>
          <w:szCs w:val="22"/>
        </w:rPr>
        <w:t xml:space="preserve"> at the same time and place and in the same manner as provided for the election of the Chair. The Vice-Chair performs the duties of the Chair when the Chair is unable to perform those duties.</w:t>
      </w:r>
    </w:p>
    <w:p w14:paraId="4CD8C0E4" w14:textId="77777777" w:rsidR="00B25FCB" w:rsidRPr="00C413DF" w:rsidRDefault="00DB7DCB" w:rsidP="00B25FCB">
      <w:pPr>
        <w:pStyle w:val="ListParagraph"/>
        <w:numPr>
          <w:ilvl w:val="2"/>
          <w:numId w:val="3"/>
        </w:numPr>
        <w:rPr>
          <w:rFonts w:cstheme="minorHAnsi"/>
          <w:sz w:val="22"/>
          <w:szCs w:val="22"/>
        </w:rPr>
      </w:pPr>
      <w:r w:rsidRPr="00C413DF">
        <w:rPr>
          <w:rFonts w:cstheme="minorHAnsi"/>
          <w:sz w:val="22"/>
          <w:szCs w:val="22"/>
        </w:rPr>
        <w:t xml:space="preserve">If the Chair and </w:t>
      </w:r>
      <w:proofErr w:type="gramStart"/>
      <w:r w:rsidRPr="00C413DF">
        <w:rPr>
          <w:rFonts w:cstheme="minorHAnsi"/>
          <w:sz w:val="22"/>
          <w:szCs w:val="22"/>
        </w:rPr>
        <w:t>Vice-Chair</w:t>
      </w:r>
      <w:proofErr w:type="gramEnd"/>
      <w:r w:rsidRPr="00C413DF">
        <w:rPr>
          <w:rFonts w:cstheme="minorHAnsi"/>
          <w:sz w:val="22"/>
          <w:szCs w:val="22"/>
        </w:rPr>
        <w:t xml:space="preserve"> are absent from any meeting, the members present shall choose one of their members as temporary Chair, and all documents requiring the signature of the County</w:t>
      </w:r>
      <w:r w:rsidR="00B25FCB" w:rsidRPr="00C413DF">
        <w:rPr>
          <w:rFonts w:cstheme="minorHAnsi"/>
          <w:sz w:val="22"/>
          <w:szCs w:val="22"/>
        </w:rPr>
        <w:t xml:space="preserve"> Board shall be signed by </w:t>
      </w:r>
      <w:proofErr w:type="gramStart"/>
      <w:r w:rsidR="00B25FCB" w:rsidRPr="00C413DF">
        <w:rPr>
          <w:rFonts w:cstheme="minorHAnsi"/>
          <w:sz w:val="22"/>
          <w:szCs w:val="22"/>
        </w:rPr>
        <w:t>a majority of</w:t>
      </w:r>
      <w:proofErr w:type="gramEnd"/>
      <w:r w:rsidR="00B25FCB" w:rsidRPr="00C413DF">
        <w:rPr>
          <w:rFonts w:cstheme="minorHAnsi"/>
          <w:sz w:val="22"/>
          <w:szCs w:val="22"/>
        </w:rPr>
        <w:t xml:space="preserve"> it and attested to by the County Administrator (MS §375.13). </w:t>
      </w:r>
    </w:p>
    <w:p w14:paraId="13A1B033" w14:textId="77777777" w:rsidR="00B25FCB" w:rsidRPr="00C413DF" w:rsidRDefault="00B25FCB" w:rsidP="00B25FCB">
      <w:pPr>
        <w:pStyle w:val="ListParagraph"/>
        <w:numPr>
          <w:ilvl w:val="2"/>
          <w:numId w:val="3"/>
        </w:numPr>
        <w:rPr>
          <w:rFonts w:cstheme="minorHAnsi"/>
          <w:sz w:val="22"/>
          <w:szCs w:val="22"/>
        </w:rPr>
      </w:pPr>
      <w:r w:rsidRPr="00C413DF">
        <w:rPr>
          <w:rFonts w:cstheme="minorHAnsi"/>
          <w:sz w:val="22"/>
          <w:szCs w:val="22"/>
        </w:rPr>
        <w:t xml:space="preserve">At the statutory meeting (and if applicable during the year), the Chair of the County Board shall have the authority to recommend committee chairs, appointment of members of the County Board to standing committees and other County Board-member appointed committees, organizations and groups, subject to approval by the County Board. </w:t>
      </w:r>
    </w:p>
    <w:p w14:paraId="49C6F5DB" w14:textId="77777777" w:rsidR="00B25FCB" w:rsidRPr="00C413DF" w:rsidRDefault="00B25FCB" w:rsidP="00B25FCB">
      <w:pPr>
        <w:pStyle w:val="ListParagraph"/>
        <w:ind w:left="2160"/>
        <w:rPr>
          <w:rFonts w:cstheme="minorHAnsi"/>
          <w:b/>
          <w:bCs/>
          <w:sz w:val="22"/>
          <w:szCs w:val="22"/>
        </w:rPr>
      </w:pPr>
    </w:p>
    <w:p w14:paraId="5F713C9A" w14:textId="77777777" w:rsidR="00B25FCB" w:rsidRPr="00C413DF" w:rsidRDefault="00B25FCB" w:rsidP="00B25FCB">
      <w:pPr>
        <w:pStyle w:val="ListParagraph"/>
        <w:numPr>
          <w:ilvl w:val="1"/>
          <w:numId w:val="3"/>
        </w:numPr>
        <w:rPr>
          <w:rFonts w:cstheme="minorHAnsi"/>
          <w:b/>
          <w:bCs/>
          <w:sz w:val="22"/>
          <w:szCs w:val="22"/>
        </w:rPr>
      </w:pPr>
      <w:r w:rsidRPr="00C413DF">
        <w:rPr>
          <w:rFonts w:cstheme="minorHAnsi"/>
          <w:b/>
          <w:bCs/>
          <w:sz w:val="22"/>
          <w:szCs w:val="22"/>
        </w:rPr>
        <w:t xml:space="preserve">Compensation </w:t>
      </w:r>
    </w:p>
    <w:p w14:paraId="6DD67220" w14:textId="7A70C0F5" w:rsidR="00B25FCB" w:rsidRPr="00C413DF" w:rsidRDefault="00B25FCB" w:rsidP="00B25FCB">
      <w:pPr>
        <w:pStyle w:val="ListParagraph"/>
        <w:numPr>
          <w:ilvl w:val="2"/>
          <w:numId w:val="3"/>
        </w:numPr>
        <w:rPr>
          <w:rFonts w:cstheme="minorHAnsi"/>
          <w:sz w:val="22"/>
          <w:szCs w:val="22"/>
        </w:rPr>
      </w:pPr>
      <w:r w:rsidRPr="00C413DF">
        <w:rPr>
          <w:rFonts w:cstheme="minorHAnsi"/>
          <w:sz w:val="22"/>
          <w:szCs w:val="22"/>
        </w:rPr>
        <w:t xml:space="preserve">County Board members receive as compensation for services an annual salary as set by </w:t>
      </w:r>
      <w:proofErr w:type="gramStart"/>
      <w:r w:rsidRPr="00C413DF">
        <w:rPr>
          <w:rFonts w:cstheme="minorHAnsi"/>
          <w:sz w:val="22"/>
          <w:szCs w:val="22"/>
        </w:rPr>
        <w:t>resolution</w:t>
      </w:r>
      <w:proofErr w:type="gramEnd"/>
      <w:r w:rsidRPr="00C413DF">
        <w:rPr>
          <w:rFonts w:cstheme="minorHAnsi"/>
          <w:sz w:val="22"/>
          <w:szCs w:val="22"/>
        </w:rPr>
        <w:t xml:space="preserve"> of the County Board. The salary must be established prior to the end of the preceding </w:t>
      </w:r>
      <w:proofErr w:type="gramStart"/>
      <w:r w:rsidRPr="00C413DF">
        <w:rPr>
          <w:rFonts w:cstheme="minorHAnsi"/>
          <w:sz w:val="22"/>
          <w:szCs w:val="22"/>
        </w:rPr>
        <w:t>year, and</w:t>
      </w:r>
      <w:proofErr w:type="gramEnd"/>
      <w:r w:rsidRPr="00C413DF">
        <w:rPr>
          <w:rFonts w:cstheme="minorHAnsi"/>
          <w:sz w:val="22"/>
          <w:szCs w:val="22"/>
        </w:rPr>
        <w:t xml:space="preserve"> is effective January 1 of the New Year. The resolution shall contain a statement of the new salary as defined on an annual basis and must be published in the official County newspaper (MS §375.055). </w:t>
      </w:r>
    </w:p>
    <w:p w14:paraId="3D0ABB6B" w14:textId="4D6C0C9B" w:rsidR="00B25FCB" w:rsidRPr="00C413DF" w:rsidRDefault="00B25FCB" w:rsidP="00B25FCB">
      <w:pPr>
        <w:pStyle w:val="ListParagraph"/>
        <w:numPr>
          <w:ilvl w:val="2"/>
          <w:numId w:val="3"/>
        </w:numPr>
        <w:rPr>
          <w:rFonts w:cstheme="minorHAnsi"/>
          <w:sz w:val="22"/>
          <w:szCs w:val="22"/>
        </w:rPr>
      </w:pPr>
      <w:r w:rsidRPr="00C413DF">
        <w:rPr>
          <w:rFonts w:cstheme="minorHAnsi"/>
          <w:sz w:val="22"/>
          <w:szCs w:val="22"/>
        </w:rPr>
        <w:t xml:space="preserve">County Board members shall also receive a </w:t>
      </w:r>
      <w:proofErr w:type="gramStart"/>
      <w:r w:rsidRPr="00C413DF">
        <w:rPr>
          <w:rFonts w:cstheme="minorHAnsi"/>
          <w:sz w:val="22"/>
          <w:szCs w:val="22"/>
        </w:rPr>
        <w:t>per diem</w:t>
      </w:r>
      <w:proofErr w:type="gramEnd"/>
      <w:r w:rsidRPr="00C413DF">
        <w:rPr>
          <w:rFonts w:cstheme="minorHAnsi"/>
          <w:sz w:val="22"/>
          <w:szCs w:val="22"/>
        </w:rPr>
        <w:t xml:space="preserve"> for attendance at assigned committee meetings as per the Le Sueur County Committee Appointments which </w:t>
      </w:r>
      <w:proofErr w:type="gramStart"/>
      <w:r w:rsidRPr="00C413DF">
        <w:rPr>
          <w:rFonts w:cstheme="minorHAnsi"/>
          <w:sz w:val="22"/>
          <w:szCs w:val="22"/>
        </w:rPr>
        <w:t>is</w:t>
      </w:r>
      <w:proofErr w:type="gramEnd"/>
      <w:r w:rsidRPr="00C413DF">
        <w:rPr>
          <w:rFonts w:cstheme="minorHAnsi"/>
          <w:sz w:val="22"/>
          <w:szCs w:val="22"/>
        </w:rPr>
        <w:t xml:space="preserve"> approved annually and updated by the County Board as needed throughout the year. The per diem rate must be established prior to the end of the preceding </w:t>
      </w:r>
      <w:proofErr w:type="gramStart"/>
      <w:r w:rsidRPr="00C413DF">
        <w:rPr>
          <w:rFonts w:cstheme="minorHAnsi"/>
          <w:sz w:val="22"/>
          <w:szCs w:val="22"/>
        </w:rPr>
        <w:t>year, and</w:t>
      </w:r>
      <w:proofErr w:type="gramEnd"/>
      <w:r w:rsidRPr="00C413DF">
        <w:rPr>
          <w:rFonts w:cstheme="minorHAnsi"/>
          <w:sz w:val="22"/>
          <w:szCs w:val="22"/>
        </w:rPr>
        <w:t xml:space="preserve"> is effective January 1 of the new year. A commissioner may not collect more than one </w:t>
      </w:r>
      <w:proofErr w:type="gramStart"/>
      <w:r w:rsidR="006B0BD6" w:rsidRPr="00C413DF">
        <w:rPr>
          <w:rFonts w:cstheme="minorHAnsi"/>
          <w:sz w:val="22"/>
          <w:szCs w:val="22"/>
        </w:rPr>
        <w:t>days</w:t>
      </w:r>
      <w:proofErr w:type="gramEnd"/>
      <w:r w:rsidRPr="00C413DF">
        <w:rPr>
          <w:rFonts w:cstheme="minorHAnsi"/>
          <w:sz w:val="22"/>
          <w:szCs w:val="22"/>
        </w:rPr>
        <w:t xml:space="preserve"> per diem pursuant to the same authority regardless of the number of hours spent performing work in a single day. </w:t>
      </w:r>
    </w:p>
    <w:p w14:paraId="42D1D6C9" w14:textId="77777777" w:rsidR="00D371AE" w:rsidRPr="00C413DF" w:rsidRDefault="00B25FCB" w:rsidP="00B25FCB">
      <w:pPr>
        <w:pStyle w:val="ListParagraph"/>
        <w:numPr>
          <w:ilvl w:val="2"/>
          <w:numId w:val="3"/>
        </w:numPr>
        <w:rPr>
          <w:rFonts w:cstheme="minorHAnsi"/>
          <w:sz w:val="22"/>
          <w:szCs w:val="22"/>
        </w:rPr>
      </w:pPr>
      <w:r w:rsidRPr="00C413DF">
        <w:rPr>
          <w:rFonts w:cstheme="minorHAnsi"/>
          <w:sz w:val="22"/>
          <w:szCs w:val="22"/>
        </w:rPr>
        <w:t xml:space="preserve">Members of the County Board shall not receive a per diem for service on the board of auditors, the board of equalization, or the canvassing board (MS §375.055, Subd. 5). </w:t>
      </w:r>
    </w:p>
    <w:p w14:paraId="38734CB3" w14:textId="77777777" w:rsidR="00330BC1" w:rsidRDefault="00B25FCB" w:rsidP="00330BC1">
      <w:pPr>
        <w:pStyle w:val="ListParagraph"/>
        <w:numPr>
          <w:ilvl w:val="2"/>
          <w:numId w:val="3"/>
        </w:numPr>
        <w:rPr>
          <w:rFonts w:cstheme="minorHAnsi"/>
          <w:sz w:val="22"/>
          <w:szCs w:val="22"/>
        </w:rPr>
      </w:pPr>
      <w:r w:rsidRPr="00C413DF">
        <w:rPr>
          <w:rFonts w:cstheme="minorHAnsi"/>
          <w:sz w:val="22"/>
          <w:szCs w:val="22"/>
        </w:rPr>
        <w:t>Expense reports shall be completed in accordance with the Personnel Policy.</w:t>
      </w:r>
    </w:p>
    <w:p w14:paraId="13314732" w14:textId="7489DB6B" w:rsidR="00C6720D" w:rsidRPr="009840AC" w:rsidRDefault="009840AC" w:rsidP="00330BC1">
      <w:pPr>
        <w:pStyle w:val="ListParagraph"/>
        <w:numPr>
          <w:ilvl w:val="2"/>
          <w:numId w:val="3"/>
        </w:numPr>
        <w:rPr>
          <w:rFonts w:cstheme="minorHAnsi"/>
          <w:b/>
          <w:bCs/>
          <w:sz w:val="22"/>
          <w:szCs w:val="22"/>
          <w:highlight w:val="yellow"/>
          <w:u w:val="single"/>
        </w:rPr>
      </w:pPr>
      <w:r w:rsidRPr="009840AC">
        <w:rPr>
          <w:rFonts w:cstheme="minorHAnsi"/>
          <w:b/>
          <w:bCs/>
          <w:sz w:val="22"/>
          <w:szCs w:val="22"/>
          <w:highlight w:val="yellow"/>
          <w:u w:val="single"/>
        </w:rPr>
        <w:t xml:space="preserve">All County elected officials shall </w:t>
      </w:r>
      <w:r w:rsidR="00C6720D" w:rsidRPr="009840AC">
        <w:rPr>
          <w:rFonts w:cstheme="minorHAnsi"/>
          <w:b/>
          <w:bCs/>
          <w:sz w:val="22"/>
          <w:szCs w:val="22"/>
          <w:highlight w:val="yellow"/>
          <w:u w:val="single"/>
        </w:rPr>
        <w:t xml:space="preserve">receive County-paid medical and life insurance benefits at the same level and under the same terms and conditions as those provided to County non-union employees. </w:t>
      </w:r>
    </w:p>
    <w:p w14:paraId="1F0F7E04" w14:textId="416CE8B1" w:rsidR="00C6720D" w:rsidRPr="009840AC" w:rsidRDefault="009840AC" w:rsidP="00226524">
      <w:pPr>
        <w:pStyle w:val="ListParagraph"/>
        <w:numPr>
          <w:ilvl w:val="2"/>
          <w:numId w:val="3"/>
        </w:numPr>
        <w:rPr>
          <w:rFonts w:cstheme="minorHAnsi"/>
          <w:b/>
          <w:bCs/>
          <w:sz w:val="22"/>
          <w:szCs w:val="22"/>
          <w:highlight w:val="yellow"/>
          <w:u w:val="single"/>
        </w:rPr>
      </w:pPr>
      <w:r w:rsidRPr="009840AC">
        <w:rPr>
          <w:rFonts w:cstheme="minorHAnsi"/>
          <w:b/>
          <w:bCs/>
          <w:sz w:val="22"/>
          <w:szCs w:val="22"/>
          <w:highlight w:val="yellow"/>
          <w:u w:val="single"/>
        </w:rPr>
        <w:t>All County e</w:t>
      </w:r>
      <w:r w:rsidR="00C6720D" w:rsidRPr="009840AC">
        <w:rPr>
          <w:rFonts w:cstheme="minorHAnsi"/>
          <w:b/>
          <w:bCs/>
          <w:sz w:val="22"/>
          <w:szCs w:val="22"/>
          <w:highlight w:val="yellow"/>
          <w:u w:val="single"/>
        </w:rPr>
        <w:t xml:space="preserve">lected officials of </w:t>
      </w:r>
      <w:r w:rsidR="00967596" w:rsidRPr="009840AC">
        <w:rPr>
          <w:rFonts w:cstheme="minorHAnsi"/>
          <w:b/>
          <w:bCs/>
          <w:sz w:val="22"/>
          <w:szCs w:val="22"/>
          <w:highlight w:val="yellow"/>
          <w:u w:val="single"/>
        </w:rPr>
        <w:t>whom</w:t>
      </w:r>
      <w:r w:rsidR="00C6720D" w:rsidRPr="009840AC">
        <w:rPr>
          <w:rFonts w:cstheme="minorHAnsi"/>
          <w:b/>
          <w:bCs/>
          <w:sz w:val="22"/>
          <w:szCs w:val="22"/>
          <w:highlight w:val="yellow"/>
          <w:u w:val="single"/>
        </w:rPr>
        <w:t xml:space="preserve"> have served a minimum of five (5) years as an elected official of Le Sueur County shall be entitled to medical insurance </w:t>
      </w:r>
      <w:r w:rsidR="00593FD5" w:rsidRPr="009840AC">
        <w:rPr>
          <w:rFonts w:cstheme="minorHAnsi"/>
          <w:b/>
          <w:bCs/>
          <w:sz w:val="22"/>
          <w:szCs w:val="22"/>
          <w:highlight w:val="yellow"/>
          <w:u w:val="single"/>
        </w:rPr>
        <w:t xml:space="preserve">coverage </w:t>
      </w:r>
      <w:r w:rsidR="00C6720D" w:rsidRPr="009840AC">
        <w:rPr>
          <w:rFonts w:cstheme="minorHAnsi"/>
          <w:b/>
          <w:bCs/>
          <w:sz w:val="22"/>
          <w:szCs w:val="22"/>
          <w:highlight w:val="yellow"/>
          <w:u w:val="single"/>
        </w:rPr>
        <w:t>paid by the County at the rate of 25% of the years elected</w:t>
      </w:r>
      <w:r w:rsidR="00593FD5" w:rsidRPr="009840AC">
        <w:rPr>
          <w:rFonts w:cstheme="minorHAnsi"/>
          <w:b/>
          <w:bCs/>
          <w:sz w:val="22"/>
          <w:szCs w:val="22"/>
          <w:highlight w:val="yellow"/>
          <w:u w:val="single"/>
        </w:rPr>
        <w:t xml:space="preserve">. (i.e. nine </w:t>
      </w:r>
      <w:r w:rsidR="00593FD5" w:rsidRPr="009840AC">
        <w:rPr>
          <w:rFonts w:cstheme="minorHAnsi"/>
          <w:b/>
          <w:bCs/>
          <w:sz w:val="22"/>
          <w:szCs w:val="22"/>
          <w:highlight w:val="yellow"/>
          <w:u w:val="single"/>
        </w:rPr>
        <w:lastRenderedPageBreak/>
        <w:t xml:space="preserve">(9) years in office equals 2 ¼ years of paid health insurance.) The surviving spouse and dependents </w:t>
      </w:r>
      <w:r w:rsidR="00330BC1" w:rsidRPr="009840AC">
        <w:rPr>
          <w:rFonts w:cstheme="minorHAnsi"/>
          <w:b/>
          <w:bCs/>
          <w:sz w:val="22"/>
          <w:szCs w:val="22"/>
          <w:highlight w:val="yellow"/>
          <w:u w:val="single"/>
        </w:rPr>
        <w:t>shall</w:t>
      </w:r>
      <w:r w:rsidR="00593FD5" w:rsidRPr="009840AC">
        <w:rPr>
          <w:rFonts w:cstheme="minorHAnsi"/>
          <w:b/>
          <w:bCs/>
          <w:sz w:val="22"/>
          <w:szCs w:val="22"/>
          <w:highlight w:val="yellow"/>
          <w:u w:val="single"/>
        </w:rPr>
        <w:t xml:space="preserve"> be entitled to coverage if </w:t>
      </w:r>
      <w:r w:rsidR="00330BC1" w:rsidRPr="009840AC">
        <w:rPr>
          <w:rFonts w:cstheme="minorHAnsi"/>
          <w:b/>
          <w:bCs/>
          <w:sz w:val="22"/>
          <w:szCs w:val="22"/>
          <w:highlight w:val="yellow"/>
          <w:u w:val="single"/>
        </w:rPr>
        <w:t>dependent coverage</w:t>
      </w:r>
      <w:r w:rsidR="00593FD5" w:rsidRPr="009840AC">
        <w:rPr>
          <w:rFonts w:cstheme="minorHAnsi"/>
          <w:b/>
          <w:bCs/>
          <w:sz w:val="22"/>
          <w:szCs w:val="22"/>
          <w:highlight w:val="yellow"/>
          <w:u w:val="single"/>
        </w:rPr>
        <w:t xml:space="preserve"> </w:t>
      </w:r>
      <w:r w:rsidR="00330BC1" w:rsidRPr="009840AC">
        <w:rPr>
          <w:rFonts w:cstheme="minorHAnsi"/>
          <w:b/>
          <w:bCs/>
          <w:sz w:val="22"/>
          <w:szCs w:val="22"/>
          <w:highlight w:val="yellow"/>
          <w:u w:val="single"/>
        </w:rPr>
        <w:t>is</w:t>
      </w:r>
      <w:r w:rsidR="00593FD5" w:rsidRPr="009840AC">
        <w:rPr>
          <w:rFonts w:cstheme="minorHAnsi"/>
          <w:b/>
          <w:bCs/>
          <w:sz w:val="22"/>
          <w:szCs w:val="22"/>
          <w:highlight w:val="yellow"/>
          <w:u w:val="single"/>
        </w:rPr>
        <w:t xml:space="preserve"> in place at the time of terminated service. The maximum payment of this medical benefit shall be the same as provided to the County non-union employees. The maximum length of paid health insurance benefit is five (5) years which would require a minimum of twenty (20) years of service in </w:t>
      </w:r>
      <w:proofErr w:type="gramStart"/>
      <w:r w:rsidR="00593FD5" w:rsidRPr="009840AC">
        <w:rPr>
          <w:rFonts w:cstheme="minorHAnsi"/>
          <w:b/>
          <w:bCs/>
          <w:sz w:val="22"/>
          <w:szCs w:val="22"/>
          <w:highlight w:val="yellow"/>
          <w:u w:val="single"/>
        </w:rPr>
        <w:t>elected</w:t>
      </w:r>
      <w:proofErr w:type="gramEnd"/>
      <w:r w:rsidR="00593FD5" w:rsidRPr="009840AC">
        <w:rPr>
          <w:rFonts w:cstheme="minorHAnsi"/>
          <w:b/>
          <w:bCs/>
          <w:sz w:val="22"/>
          <w:szCs w:val="22"/>
          <w:highlight w:val="yellow"/>
          <w:u w:val="single"/>
        </w:rPr>
        <w:t xml:space="preserve"> office.  </w:t>
      </w:r>
    </w:p>
    <w:p w14:paraId="7C5BAC2B" w14:textId="77777777" w:rsidR="00DF252E" w:rsidRPr="00C413DF" w:rsidRDefault="00DF252E" w:rsidP="00D371AE">
      <w:pPr>
        <w:pStyle w:val="ListParagraph"/>
        <w:ind w:left="2160"/>
        <w:rPr>
          <w:rFonts w:cstheme="minorHAnsi"/>
          <w:b/>
          <w:bCs/>
          <w:sz w:val="22"/>
          <w:szCs w:val="22"/>
        </w:rPr>
      </w:pPr>
    </w:p>
    <w:p w14:paraId="36F2B3DC" w14:textId="77777777" w:rsidR="00D371AE" w:rsidRPr="00C413DF" w:rsidRDefault="00B25FCB" w:rsidP="00D371AE">
      <w:pPr>
        <w:pStyle w:val="ListParagraph"/>
        <w:numPr>
          <w:ilvl w:val="1"/>
          <w:numId w:val="3"/>
        </w:numPr>
        <w:rPr>
          <w:rFonts w:cstheme="minorHAnsi"/>
          <w:b/>
          <w:bCs/>
          <w:sz w:val="22"/>
          <w:szCs w:val="22"/>
        </w:rPr>
      </w:pPr>
      <w:r w:rsidRPr="00C413DF">
        <w:rPr>
          <w:rFonts w:cstheme="minorHAnsi"/>
          <w:b/>
          <w:bCs/>
          <w:sz w:val="22"/>
          <w:szCs w:val="22"/>
        </w:rPr>
        <w:t xml:space="preserve">County Board Budget </w:t>
      </w:r>
    </w:p>
    <w:p w14:paraId="4DDC8250" w14:textId="77777777" w:rsidR="005146CD" w:rsidRPr="00C413DF" w:rsidRDefault="00B25FCB" w:rsidP="005146CD">
      <w:pPr>
        <w:pStyle w:val="ListParagraph"/>
        <w:numPr>
          <w:ilvl w:val="2"/>
          <w:numId w:val="3"/>
        </w:numPr>
        <w:rPr>
          <w:rFonts w:cstheme="minorHAnsi"/>
          <w:b/>
          <w:bCs/>
          <w:sz w:val="22"/>
          <w:szCs w:val="22"/>
        </w:rPr>
      </w:pPr>
      <w:r w:rsidRPr="00C413DF">
        <w:rPr>
          <w:rFonts w:cstheme="minorHAnsi"/>
          <w:sz w:val="22"/>
          <w:szCs w:val="22"/>
        </w:rPr>
        <w:t xml:space="preserve">The County Board </w:t>
      </w:r>
      <w:proofErr w:type="gramStart"/>
      <w:r w:rsidRPr="00C413DF">
        <w:rPr>
          <w:rFonts w:cstheme="minorHAnsi"/>
          <w:sz w:val="22"/>
          <w:szCs w:val="22"/>
        </w:rPr>
        <w:t>is</w:t>
      </w:r>
      <w:proofErr w:type="gramEnd"/>
      <w:r w:rsidRPr="00C413DF">
        <w:rPr>
          <w:rFonts w:cstheme="minorHAnsi"/>
          <w:sz w:val="22"/>
          <w:szCs w:val="22"/>
        </w:rPr>
        <w:t xml:space="preserve"> allocated an annual budget which includes salary, per diem, benefits, conferences, meetings and related expenses</w:t>
      </w:r>
      <w:r w:rsidR="005146CD" w:rsidRPr="00C413DF">
        <w:rPr>
          <w:rFonts w:cstheme="minorHAnsi"/>
          <w:sz w:val="22"/>
          <w:szCs w:val="22"/>
        </w:rPr>
        <w:t>.</w:t>
      </w:r>
    </w:p>
    <w:p w14:paraId="07C8DF10" w14:textId="77777777" w:rsidR="005146CD" w:rsidRPr="00C413DF" w:rsidRDefault="005146CD" w:rsidP="005146CD">
      <w:pPr>
        <w:pStyle w:val="ListParagraph"/>
        <w:ind w:left="2160"/>
        <w:rPr>
          <w:rFonts w:cstheme="minorHAnsi"/>
          <w:b/>
          <w:bCs/>
          <w:sz w:val="22"/>
          <w:szCs w:val="22"/>
        </w:rPr>
      </w:pPr>
    </w:p>
    <w:p w14:paraId="49E0472C" w14:textId="464B404B" w:rsidR="00B25FCB" w:rsidRPr="00C413DF" w:rsidRDefault="005146CD" w:rsidP="005146CD">
      <w:pPr>
        <w:pStyle w:val="ListParagraph"/>
        <w:numPr>
          <w:ilvl w:val="1"/>
          <w:numId w:val="3"/>
        </w:numPr>
        <w:rPr>
          <w:rFonts w:cstheme="minorHAnsi"/>
          <w:b/>
          <w:bCs/>
          <w:sz w:val="22"/>
          <w:szCs w:val="22"/>
        </w:rPr>
      </w:pPr>
      <w:r w:rsidRPr="00C413DF">
        <w:rPr>
          <w:rFonts w:cstheme="minorHAnsi"/>
          <w:b/>
          <w:bCs/>
          <w:sz w:val="22"/>
          <w:szCs w:val="22"/>
        </w:rPr>
        <w:t xml:space="preserve">Personnel/Executive Committee  </w:t>
      </w:r>
    </w:p>
    <w:p w14:paraId="7606272D" w14:textId="4B9BF1D2" w:rsidR="005146CD" w:rsidRPr="00C413DF" w:rsidRDefault="005146CD" w:rsidP="005146CD">
      <w:pPr>
        <w:pStyle w:val="ListParagraph"/>
        <w:numPr>
          <w:ilvl w:val="2"/>
          <w:numId w:val="3"/>
        </w:numPr>
        <w:rPr>
          <w:rFonts w:cstheme="minorHAnsi"/>
          <w:b/>
          <w:bCs/>
          <w:sz w:val="22"/>
          <w:szCs w:val="22"/>
        </w:rPr>
      </w:pPr>
      <w:r w:rsidRPr="00C413DF">
        <w:rPr>
          <w:rFonts w:cstheme="minorHAnsi"/>
          <w:sz w:val="22"/>
          <w:szCs w:val="22"/>
        </w:rPr>
        <w:t xml:space="preserve">The Chair and Vice Chair of the Board serve on the Personnel/Executive Committee, which meets prior to each Board meeting and on an as needed basis to discuss personnel or other important matters. </w:t>
      </w:r>
    </w:p>
    <w:p w14:paraId="3B8BE581" w14:textId="1D69B289" w:rsidR="00DB04FD" w:rsidRPr="00C413DF" w:rsidRDefault="00DB04FD" w:rsidP="00C413DF">
      <w:pPr>
        <w:pBdr>
          <w:bottom w:val="single" w:sz="4" w:space="1" w:color="auto"/>
        </w:pBdr>
        <w:rPr>
          <w:rFonts w:cstheme="minorHAnsi"/>
          <w:b/>
          <w:bCs/>
          <w:sz w:val="22"/>
          <w:szCs w:val="22"/>
        </w:rPr>
      </w:pPr>
    </w:p>
    <w:p w14:paraId="644AD83F" w14:textId="77777777" w:rsidR="00DB04FD" w:rsidRPr="00C413DF" w:rsidRDefault="00DB04FD" w:rsidP="00DB04FD">
      <w:pPr>
        <w:pStyle w:val="ListParagraph"/>
        <w:numPr>
          <w:ilvl w:val="0"/>
          <w:numId w:val="3"/>
        </w:numPr>
        <w:rPr>
          <w:rFonts w:cstheme="minorHAnsi"/>
          <w:b/>
          <w:bCs/>
          <w:sz w:val="28"/>
          <w:szCs w:val="28"/>
        </w:rPr>
      </w:pPr>
      <w:r w:rsidRPr="00C413DF">
        <w:rPr>
          <w:rFonts w:cstheme="minorHAnsi"/>
          <w:b/>
          <w:bCs/>
          <w:sz w:val="28"/>
          <w:szCs w:val="28"/>
        </w:rPr>
        <w:t>County Board Meetings</w:t>
      </w:r>
    </w:p>
    <w:p w14:paraId="56757627" w14:textId="77777777" w:rsidR="00DB04FD" w:rsidRPr="00C413DF" w:rsidRDefault="00DB04FD" w:rsidP="00DB04FD">
      <w:pPr>
        <w:pStyle w:val="ListParagraph"/>
        <w:ind w:left="1080"/>
        <w:rPr>
          <w:rFonts w:cstheme="minorHAnsi"/>
          <w:b/>
          <w:bCs/>
          <w:sz w:val="22"/>
          <w:szCs w:val="22"/>
        </w:rPr>
      </w:pPr>
    </w:p>
    <w:p w14:paraId="23C58017" w14:textId="65112ABD" w:rsidR="00252D95" w:rsidRDefault="00252D95" w:rsidP="00DB04FD">
      <w:pPr>
        <w:pStyle w:val="ListParagraph"/>
        <w:numPr>
          <w:ilvl w:val="1"/>
          <w:numId w:val="3"/>
        </w:numPr>
        <w:rPr>
          <w:rFonts w:cstheme="minorHAnsi"/>
          <w:b/>
          <w:bCs/>
          <w:sz w:val="22"/>
          <w:szCs w:val="22"/>
        </w:rPr>
      </w:pPr>
      <w:r>
        <w:rPr>
          <w:rFonts w:cstheme="minorHAnsi"/>
          <w:b/>
          <w:bCs/>
          <w:sz w:val="22"/>
          <w:szCs w:val="22"/>
        </w:rPr>
        <w:t xml:space="preserve">Guidelines for Appropriate Actions </w:t>
      </w:r>
    </w:p>
    <w:p w14:paraId="73946519" w14:textId="5653E8F8" w:rsidR="00252D95" w:rsidRPr="007E5D2E" w:rsidRDefault="00252D95" w:rsidP="00252D95">
      <w:pPr>
        <w:pStyle w:val="ListParagraph"/>
        <w:numPr>
          <w:ilvl w:val="2"/>
          <w:numId w:val="3"/>
        </w:numPr>
        <w:rPr>
          <w:rFonts w:cstheme="minorHAnsi"/>
          <w:b/>
          <w:bCs/>
          <w:sz w:val="22"/>
          <w:szCs w:val="22"/>
        </w:rPr>
      </w:pPr>
      <w:r>
        <w:rPr>
          <w:rFonts w:cstheme="minorHAnsi"/>
          <w:sz w:val="22"/>
          <w:szCs w:val="22"/>
        </w:rPr>
        <w:t xml:space="preserve">The County Board is a nonpartisan body that does not </w:t>
      </w:r>
      <w:proofErr w:type="gramStart"/>
      <w:r>
        <w:rPr>
          <w:rFonts w:cstheme="minorHAnsi"/>
          <w:sz w:val="22"/>
          <w:szCs w:val="22"/>
        </w:rPr>
        <w:t>advocate for</w:t>
      </w:r>
      <w:proofErr w:type="gramEnd"/>
      <w:r>
        <w:rPr>
          <w:rFonts w:cstheme="minorHAnsi"/>
          <w:sz w:val="22"/>
          <w:szCs w:val="22"/>
        </w:rPr>
        <w:t xml:space="preserve"> positions or policies that do not have a direct and explicit relationship </w:t>
      </w:r>
      <w:proofErr w:type="gramStart"/>
      <w:r>
        <w:rPr>
          <w:rFonts w:cstheme="minorHAnsi"/>
          <w:sz w:val="22"/>
          <w:szCs w:val="22"/>
        </w:rPr>
        <w:t>to</w:t>
      </w:r>
      <w:proofErr w:type="gramEnd"/>
      <w:r>
        <w:rPr>
          <w:rFonts w:cstheme="minorHAnsi"/>
          <w:sz w:val="22"/>
          <w:szCs w:val="22"/>
        </w:rPr>
        <w:t xml:space="preserve"> County programs, services, policies, or budgets. </w:t>
      </w:r>
    </w:p>
    <w:p w14:paraId="1659D72C" w14:textId="48CD44C6" w:rsidR="007E5D2E" w:rsidRPr="007E5D2E" w:rsidRDefault="007E5D2E" w:rsidP="00252D95">
      <w:pPr>
        <w:pStyle w:val="ListParagraph"/>
        <w:numPr>
          <w:ilvl w:val="2"/>
          <w:numId w:val="3"/>
        </w:numPr>
        <w:rPr>
          <w:rFonts w:cstheme="minorHAnsi"/>
          <w:b/>
          <w:bCs/>
          <w:sz w:val="22"/>
          <w:szCs w:val="22"/>
        </w:rPr>
      </w:pPr>
      <w:r>
        <w:rPr>
          <w:rFonts w:cstheme="minorHAnsi"/>
          <w:sz w:val="22"/>
          <w:szCs w:val="22"/>
        </w:rPr>
        <w:t>Policy and Statement Resolutions</w:t>
      </w:r>
    </w:p>
    <w:p w14:paraId="76E2C631" w14:textId="77777777" w:rsidR="007E5D2E" w:rsidRPr="007E5D2E" w:rsidRDefault="007E5D2E" w:rsidP="007E5D2E">
      <w:pPr>
        <w:pStyle w:val="ListParagraph"/>
        <w:numPr>
          <w:ilvl w:val="3"/>
          <w:numId w:val="3"/>
        </w:numPr>
        <w:rPr>
          <w:rFonts w:cstheme="minorHAnsi"/>
          <w:b/>
          <w:bCs/>
          <w:sz w:val="22"/>
          <w:szCs w:val="22"/>
        </w:rPr>
      </w:pPr>
      <w:r>
        <w:rPr>
          <w:rFonts w:cstheme="minorHAnsi"/>
          <w:sz w:val="22"/>
          <w:szCs w:val="22"/>
        </w:rPr>
        <w:t>Policy and Statement resolutions may be considered about State and Federal issues that directly and explicitly relate to the County budget, programs and services.</w:t>
      </w:r>
    </w:p>
    <w:p w14:paraId="0C4940C0" w14:textId="77777777" w:rsidR="007E5D2E" w:rsidRPr="007E5D2E" w:rsidRDefault="007E5D2E" w:rsidP="007E5D2E">
      <w:pPr>
        <w:pStyle w:val="ListParagraph"/>
        <w:numPr>
          <w:ilvl w:val="3"/>
          <w:numId w:val="3"/>
        </w:numPr>
        <w:rPr>
          <w:rFonts w:cstheme="minorHAnsi"/>
          <w:b/>
          <w:bCs/>
          <w:sz w:val="22"/>
          <w:szCs w:val="22"/>
        </w:rPr>
      </w:pPr>
      <w:r>
        <w:rPr>
          <w:rFonts w:cstheme="minorHAnsi"/>
          <w:sz w:val="22"/>
          <w:szCs w:val="22"/>
        </w:rPr>
        <w:t xml:space="preserve">Policy and Statement resolutions will NOT be considered on issues that do NOT have a direct and explicit link to the County budget, programs or services. </w:t>
      </w:r>
    </w:p>
    <w:p w14:paraId="2669BC12" w14:textId="77777777" w:rsidR="007E5D2E" w:rsidRPr="007E5D2E" w:rsidRDefault="007E5D2E" w:rsidP="007E5D2E">
      <w:pPr>
        <w:pStyle w:val="ListParagraph"/>
        <w:numPr>
          <w:ilvl w:val="4"/>
          <w:numId w:val="3"/>
        </w:numPr>
        <w:rPr>
          <w:rFonts w:cstheme="minorHAnsi"/>
          <w:b/>
          <w:bCs/>
          <w:sz w:val="22"/>
          <w:szCs w:val="22"/>
        </w:rPr>
      </w:pPr>
      <w:r>
        <w:rPr>
          <w:rFonts w:cstheme="minorHAnsi"/>
          <w:sz w:val="22"/>
          <w:szCs w:val="22"/>
        </w:rPr>
        <w:t>Some examples include:</w:t>
      </w:r>
    </w:p>
    <w:p w14:paraId="5673E991" w14:textId="77777777" w:rsidR="007E5D2E" w:rsidRPr="007E5D2E" w:rsidRDefault="007E5D2E" w:rsidP="007E5D2E">
      <w:pPr>
        <w:pStyle w:val="ListParagraph"/>
        <w:numPr>
          <w:ilvl w:val="5"/>
          <w:numId w:val="3"/>
        </w:numPr>
        <w:rPr>
          <w:rFonts w:cstheme="minorHAnsi"/>
          <w:b/>
          <w:bCs/>
          <w:sz w:val="22"/>
          <w:szCs w:val="22"/>
        </w:rPr>
      </w:pPr>
      <w:r>
        <w:rPr>
          <w:rFonts w:cstheme="minorHAnsi"/>
          <w:sz w:val="22"/>
          <w:szCs w:val="22"/>
        </w:rPr>
        <w:t xml:space="preserve">Expressing an opinion on matters of political or ideological controversy. </w:t>
      </w:r>
    </w:p>
    <w:p w14:paraId="5BA42672" w14:textId="77777777" w:rsidR="007E5D2E" w:rsidRPr="007E5D2E" w:rsidRDefault="007E5D2E" w:rsidP="007E5D2E">
      <w:pPr>
        <w:pStyle w:val="ListParagraph"/>
        <w:numPr>
          <w:ilvl w:val="5"/>
          <w:numId w:val="3"/>
        </w:numPr>
        <w:rPr>
          <w:rFonts w:cstheme="minorHAnsi"/>
          <w:b/>
          <w:bCs/>
          <w:sz w:val="22"/>
          <w:szCs w:val="22"/>
        </w:rPr>
      </w:pPr>
      <w:r>
        <w:rPr>
          <w:rFonts w:cstheme="minorHAnsi"/>
          <w:sz w:val="22"/>
          <w:szCs w:val="22"/>
        </w:rPr>
        <w:t xml:space="preserve">Expressing an opinion on issues generally identified and known as supported by one political party as opposed to the other. </w:t>
      </w:r>
    </w:p>
    <w:p w14:paraId="5F3590A8" w14:textId="77777777" w:rsidR="007E5D2E" w:rsidRPr="007E5D2E" w:rsidRDefault="007E5D2E" w:rsidP="007E5D2E">
      <w:pPr>
        <w:pStyle w:val="ListParagraph"/>
        <w:numPr>
          <w:ilvl w:val="5"/>
          <w:numId w:val="3"/>
        </w:numPr>
        <w:rPr>
          <w:rFonts w:cstheme="minorHAnsi"/>
          <w:b/>
          <w:bCs/>
          <w:sz w:val="22"/>
          <w:szCs w:val="22"/>
        </w:rPr>
      </w:pPr>
      <w:r>
        <w:rPr>
          <w:rFonts w:cstheme="minorHAnsi"/>
          <w:sz w:val="22"/>
          <w:szCs w:val="22"/>
        </w:rPr>
        <w:t xml:space="preserve">Recognizing events or organizations with no explicit relationship to the County’s programs, services, policies or budgets. </w:t>
      </w:r>
    </w:p>
    <w:p w14:paraId="52310B5F" w14:textId="77777777" w:rsidR="007E5D2E" w:rsidRPr="007E5D2E" w:rsidRDefault="007E5D2E" w:rsidP="007E5D2E">
      <w:pPr>
        <w:pStyle w:val="ListParagraph"/>
        <w:numPr>
          <w:ilvl w:val="5"/>
          <w:numId w:val="3"/>
        </w:numPr>
        <w:rPr>
          <w:rFonts w:cstheme="minorHAnsi"/>
          <w:b/>
          <w:bCs/>
          <w:sz w:val="22"/>
          <w:szCs w:val="22"/>
        </w:rPr>
      </w:pPr>
      <w:r>
        <w:rPr>
          <w:rFonts w:cstheme="minorHAnsi"/>
          <w:sz w:val="22"/>
          <w:szCs w:val="22"/>
        </w:rPr>
        <w:t>Politically related campaigns.</w:t>
      </w:r>
    </w:p>
    <w:p w14:paraId="3777463C" w14:textId="57BF8641" w:rsidR="007E5D2E" w:rsidRPr="001A1DAB" w:rsidRDefault="007E5D2E" w:rsidP="007E5D2E">
      <w:pPr>
        <w:pStyle w:val="ListParagraph"/>
        <w:numPr>
          <w:ilvl w:val="3"/>
          <w:numId w:val="3"/>
        </w:numPr>
        <w:rPr>
          <w:rFonts w:cstheme="minorHAnsi"/>
          <w:b/>
          <w:bCs/>
          <w:sz w:val="22"/>
          <w:szCs w:val="22"/>
        </w:rPr>
      </w:pPr>
      <w:r>
        <w:rPr>
          <w:rFonts w:cstheme="minorHAnsi"/>
          <w:sz w:val="22"/>
          <w:szCs w:val="22"/>
        </w:rPr>
        <w:lastRenderedPageBreak/>
        <w:t xml:space="preserve">Requests for county board action on a resolution or proclamation will be processed by the County Administrator. The County Administrator will apply these guidelines and provide a reply to the requester.   </w:t>
      </w:r>
    </w:p>
    <w:p w14:paraId="53ECE3E6" w14:textId="77777777" w:rsidR="001A1DAB" w:rsidRPr="00252D95" w:rsidRDefault="001A1DAB" w:rsidP="001A1DAB">
      <w:pPr>
        <w:pStyle w:val="ListParagraph"/>
        <w:ind w:left="2880"/>
        <w:rPr>
          <w:rFonts w:cstheme="minorHAnsi"/>
          <w:b/>
          <w:bCs/>
          <w:sz w:val="22"/>
          <w:szCs w:val="22"/>
        </w:rPr>
      </w:pPr>
    </w:p>
    <w:p w14:paraId="19AE3907" w14:textId="4C2DEE74" w:rsidR="00A863A1" w:rsidRPr="00275785" w:rsidRDefault="00A863A1" w:rsidP="00DB04FD">
      <w:pPr>
        <w:pStyle w:val="ListParagraph"/>
        <w:numPr>
          <w:ilvl w:val="1"/>
          <w:numId w:val="3"/>
        </w:numPr>
        <w:rPr>
          <w:rFonts w:cstheme="minorHAnsi"/>
          <w:b/>
          <w:bCs/>
          <w:sz w:val="22"/>
          <w:szCs w:val="22"/>
        </w:rPr>
      </w:pPr>
      <w:r w:rsidRPr="00275785">
        <w:rPr>
          <w:rFonts w:cstheme="minorHAnsi"/>
          <w:b/>
          <w:bCs/>
          <w:sz w:val="22"/>
          <w:szCs w:val="22"/>
        </w:rPr>
        <w:t xml:space="preserve">Virtual Meeting Rules (State Statute 13D.02) </w:t>
      </w:r>
    </w:p>
    <w:p w14:paraId="0152F81F" w14:textId="1DC9981C" w:rsidR="00A863A1" w:rsidRPr="00275785" w:rsidRDefault="00A863A1" w:rsidP="00A863A1">
      <w:pPr>
        <w:pStyle w:val="ListParagraph"/>
        <w:numPr>
          <w:ilvl w:val="2"/>
          <w:numId w:val="3"/>
        </w:numPr>
        <w:rPr>
          <w:rFonts w:cstheme="minorHAnsi"/>
          <w:b/>
          <w:bCs/>
          <w:sz w:val="22"/>
          <w:szCs w:val="22"/>
        </w:rPr>
      </w:pPr>
      <w:proofErr w:type="gramStart"/>
      <w:r w:rsidRPr="00275785">
        <w:rPr>
          <w:rFonts w:cstheme="minorHAnsi"/>
          <w:sz w:val="22"/>
          <w:szCs w:val="22"/>
        </w:rPr>
        <w:t>Unless</w:t>
      </w:r>
      <w:proofErr w:type="gramEnd"/>
      <w:r w:rsidRPr="00275785">
        <w:rPr>
          <w:rFonts w:cstheme="minorHAnsi"/>
          <w:sz w:val="22"/>
          <w:szCs w:val="22"/>
        </w:rPr>
        <w:t xml:space="preserve"> designated a closed meeting, all meetings of the County Board will be streamed live. </w:t>
      </w:r>
    </w:p>
    <w:p w14:paraId="787CF6A7" w14:textId="77777777" w:rsidR="00A863A1" w:rsidRPr="00275785" w:rsidRDefault="00A863A1" w:rsidP="00A863A1">
      <w:pPr>
        <w:pStyle w:val="ListParagraph"/>
        <w:numPr>
          <w:ilvl w:val="2"/>
          <w:numId w:val="3"/>
        </w:numPr>
        <w:rPr>
          <w:rFonts w:cstheme="minorHAnsi"/>
          <w:b/>
          <w:bCs/>
          <w:sz w:val="22"/>
          <w:szCs w:val="22"/>
        </w:rPr>
      </w:pPr>
      <w:r w:rsidRPr="00275785">
        <w:rPr>
          <w:rFonts w:cstheme="minorHAnsi"/>
          <w:sz w:val="22"/>
          <w:szCs w:val="22"/>
        </w:rPr>
        <w:t xml:space="preserve">Meetings are recorded, but recordings are not posted on the website. </w:t>
      </w:r>
    </w:p>
    <w:p w14:paraId="1692CF44" w14:textId="4FEDFFD9" w:rsidR="00A863A1" w:rsidRPr="00275785" w:rsidRDefault="00A863A1" w:rsidP="00A863A1">
      <w:pPr>
        <w:pStyle w:val="ListParagraph"/>
        <w:numPr>
          <w:ilvl w:val="3"/>
          <w:numId w:val="3"/>
        </w:numPr>
        <w:rPr>
          <w:rFonts w:cstheme="minorHAnsi"/>
          <w:b/>
          <w:bCs/>
          <w:sz w:val="22"/>
          <w:szCs w:val="22"/>
        </w:rPr>
      </w:pPr>
      <w:r w:rsidRPr="00275785">
        <w:rPr>
          <w:rFonts w:cstheme="minorHAnsi"/>
          <w:sz w:val="22"/>
          <w:szCs w:val="22"/>
        </w:rPr>
        <w:t xml:space="preserve">The public may request a recording of any meeting. </w:t>
      </w:r>
    </w:p>
    <w:p w14:paraId="031C0B12" w14:textId="67828F5E" w:rsidR="00A863A1" w:rsidRPr="00275785" w:rsidRDefault="00A863A1" w:rsidP="00A863A1">
      <w:pPr>
        <w:pStyle w:val="ListParagraph"/>
        <w:numPr>
          <w:ilvl w:val="3"/>
          <w:numId w:val="3"/>
        </w:numPr>
        <w:rPr>
          <w:rFonts w:cstheme="minorHAnsi"/>
          <w:b/>
          <w:bCs/>
          <w:sz w:val="22"/>
          <w:szCs w:val="22"/>
        </w:rPr>
      </w:pPr>
      <w:r w:rsidRPr="00275785">
        <w:rPr>
          <w:rFonts w:cstheme="minorHAnsi"/>
          <w:sz w:val="22"/>
          <w:szCs w:val="22"/>
        </w:rPr>
        <w:t xml:space="preserve">Recordings are not officially minutes of meetings. </w:t>
      </w:r>
    </w:p>
    <w:p w14:paraId="52B7F9F6" w14:textId="267862B9" w:rsidR="00A863A1" w:rsidRPr="00275785" w:rsidRDefault="00A863A1" w:rsidP="00A863A1">
      <w:pPr>
        <w:pStyle w:val="ListParagraph"/>
        <w:numPr>
          <w:ilvl w:val="3"/>
          <w:numId w:val="3"/>
        </w:numPr>
        <w:rPr>
          <w:rFonts w:cstheme="minorHAnsi"/>
          <w:b/>
          <w:bCs/>
          <w:sz w:val="22"/>
          <w:szCs w:val="22"/>
        </w:rPr>
      </w:pPr>
      <w:r w:rsidRPr="00275785">
        <w:rPr>
          <w:rFonts w:cstheme="minorHAnsi"/>
          <w:sz w:val="22"/>
          <w:szCs w:val="22"/>
        </w:rPr>
        <w:t xml:space="preserve">Recordings are kept for 12 months. </w:t>
      </w:r>
    </w:p>
    <w:p w14:paraId="740DC51C" w14:textId="7F3BA59F" w:rsidR="00A863A1" w:rsidRPr="00275785" w:rsidRDefault="00A863A1" w:rsidP="00A863A1">
      <w:pPr>
        <w:pStyle w:val="ListParagraph"/>
        <w:numPr>
          <w:ilvl w:val="2"/>
          <w:numId w:val="3"/>
        </w:numPr>
        <w:rPr>
          <w:rFonts w:cstheme="minorHAnsi"/>
          <w:b/>
          <w:bCs/>
          <w:sz w:val="22"/>
          <w:szCs w:val="22"/>
        </w:rPr>
      </w:pPr>
      <w:r w:rsidRPr="00275785">
        <w:rPr>
          <w:rFonts w:cstheme="minorHAnsi"/>
          <w:sz w:val="22"/>
          <w:szCs w:val="22"/>
        </w:rPr>
        <w:t xml:space="preserve">Work sessions are not live streamed or recorded. </w:t>
      </w:r>
    </w:p>
    <w:p w14:paraId="76DDBCD2" w14:textId="0F3E9C5E" w:rsidR="00A863A1" w:rsidRPr="009F3667" w:rsidRDefault="00A863A1" w:rsidP="00A863A1">
      <w:pPr>
        <w:pStyle w:val="ListParagraph"/>
        <w:numPr>
          <w:ilvl w:val="2"/>
          <w:numId w:val="3"/>
        </w:numPr>
        <w:rPr>
          <w:rFonts w:cstheme="minorHAnsi"/>
          <w:b/>
          <w:bCs/>
          <w:sz w:val="22"/>
          <w:szCs w:val="22"/>
        </w:rPr>
      </w:pPr>
      <w:r w:rsidRPr="009F3667">
        <w:rPr>
          <w:rFonts w:cstheme="minorHAnsi"/>
          <w:sz w:val="22"/>
          <w:szCs w:val="22"/>
        </w:rPr>
        <w:t xml:space="preserve">Commissioners may participate in a County Board meeting virtually and vote if all the following conditions are met.  </w:t>
      </w:r>
    </w:p>
    <w:p w14:paraId="3CF7D8E2" w14:textId="1976AF6E" w:rsidR="00A863A1" w:rsidRPr="009F3667" w:rsidRDefault="00A863A1" w:rsidP="00A863A1">
      <w:pPr>
        <w:pStyle w:val="ListParagraph"/>
        <w:numPr>
          <w:ilvl w:val="3"/>
          <w:numId w:val="3"/>
        </w:numPr>
        <w:rPr>
          <w:rFonts w:cstheme="minorHAnsi"/>
          <w:b/>
          <w:bCs/>
          <w:strike/>
          <w:sz w:val="22"/>
          <w:szCs w:val="22"/>
          <w:highlight w:val="yellow"/>
        </w:rPr>
      </w:pPr>
      <w:r w:rsidRPr="009F3667">
        <w:rPr>
          <w:rFonts w:cstheme="minorHAnsi"/>
          <w:strike/>
          <w:sz w:val="22"/>
          <w:szCs w:val="22"/>
          <w:highlight w:val="yellow"/>
        </w:rPr>
        <w:t xml:space="preserve">They inform the County Administrator before the formal agenda is posted that they will not be present, and they provide the address that they will be </w:t>
      </w:r>
      <w:proofErr w:type="gramStart"/>
      <w:r w:rsidRPr="009F3667">
        <w:rPr>
          <w:rFonts w:cstheme="minorHAnsi"/>
          <w:strike/>
          <w:sz w:val="22"/>
          <w:szCs w:val="22"/>
          <w:highlight w:val="yellow"/>
        </w:rPr>
        <w:t>joining</w:t>
      </w:r>
      <w:proofErr w:type="gramEnd"/>
      <w:r w:rsidRPr="009F3667">
        <w:rPr>
          <w:rFonts w:cstheme="minorHAnsi"/>
          <w:strike/>
          <w:sz w:val="22"/>
          <w:szCs w:val="22"/>
          <w:highlight w:val="yellow"/>
        </w:rPr>
        <w:t xml:space="preserve"> the meeting from. </w:t>
      </w:r>
    </w:p>
    <w:p w14:paraId="776D5BDB" w14:textId="782A1069" w:rsidR="00A863A1" w:rsidRPr="009F3667" w:rsidRDefault="00A863A1" w:rsidP="00A863A1">
      <w:pPr>
        <w:pStyle w:val="ListParagraph"/>
        <w:numPr>
          <w:ilvl w:val="4"/>
          <w:numId w:val="3"/>
        </w:numPr>
        <w:rPr>
          <w:rFonts w:cstheme="minorHAnsi"/>
          <w:b/>
          <w:bCs/>
          <w:strike/>
          <w:sz w:val="22"/>
          <w:szCs w:val="22"/>
          <w:highlight w:val="yellow"/>
        </w:rPr>
      </w:pPr>
      <w:r w:rsidRPr="009F3667">
        <w:rPr>
          <w:rFonts w:cstheme="minorHAnsi"/>
          <w:strike/>
          <w:sz w:val="22"/>
          <w:szCs w:val="22"/>
          <w:highlight w:val="yellow"/>
        </w:rPr>
        <w:t xml:space="preserve">The location will be posted on the formal agenda, and citizens are allowed to join you at that location if </w:t>
      </w:r>
      <w:proofErr w:type="gramStart"/>
      <w:r w:rsidRPr="009F3667">
        <w:rPr>
          <w:rFonts w:cstheme="minorHAnsi"/>
          <w:strike/>
          <w:sz w:val="22"/>
          <w:szCs w:val="22"/>
          <w:highlight w:val="yellow"/>
        </w:rPr>
        <w:t>they so</w:t>
      </w:r>
      <w:proofErr w:type="gramEnd"/>
      <w:r w:rsidRPr="009F3667">
        <w:rPr>
          <w:rFonts w:cstheme="minorHAnsi"/>
          <w:strike/>
          <w:sz w:val="22"/>
          <w:szCs w:val="22"/>
          <w:highlight w:val="yellow"/>
        </w:rPr>
        <w:t xml:space="preserve"> choose. </w:t>
      </w:r>
    </w:p>
    <w:p w14:paraId="3C14E284" w14:textId="1921B3B5" w:rsidR="00A863A1" w:rsidRPr="009F3667" w:rsidRDefault="00A863A1" w:rsidP="00A863A1">
      <w:pPr>
        <w:pStyle w:val="ListParagraph"/>
        <w:numPr>
          <w:ilvl w:val="3"/>
          <w:numId w:val="3"/>
        </w:numPr>
        <w:rPr>
          <w:rFonts w:cstheme="minorHAnsi"/>
          <w:b/>
          <w:bCs/>
          <w:sz w:val="22"/>
          <w:szCs w:val="22"/>
        </w:rPr>
      </w:pPr>
      <w:r w:rsidRPr="009F3667">
        <w:rPr>
          <w:rFonts w:cstheme="minorHAnsi"/>
          <w:sz w:val="22"/>
          <w:szCs w:val="22"/>
        </w:rPr>
        <w:t>All commissioners participating in the meeting can see and hear one another, all testimonies being presented, and all discussions at any location where a member is present.</w:t>
      </w:r>
    </w:p>
    <w:p w14:paraId="0842BF2B" w14:textId="77777777" w:rsidR="00A863A1" w:rsidRPr="009F3667" w:rsidRDefault="00A863A1" w:rsidP="00A863A1">
      <w:pPr>
        <w:pStyle w:val="ListParagraph"/>
        <w:numPr>
          <w:ilvl w:val="3"/>
          <w:numId w:val="3"/>
        </w:numPr>
        <w:rPr>
          <w:rFonts w:cstheme="minorHAnsi"/>
          <w:b/>
          <w:bCs/>
          <w:sz w:val="22"/>
          <w:szCs w:val="22"/>
        </w:rPr>
      </w:pPr>
      <w:r w:rsidRPr="009F3667">
        <w:rPr>
          <w:rFonts w:cstheme="minorHAnsi"/>
          <w:sz w:val="22"/>
          <w:szCs w:val="22"/>
        </w:rPr>
        <w:t xml:space="preserve">Members of the public </w:t>
      </w:r>
      <w:r w:rsidRPr="009F3667">
        <w:rPr>
          <w:rFonts w:cstheme="minorHAnsi"/>
          <w:strike/>
          <w:sz w:val="22"/>
          <w:szCs w:val="22"/>
          <w:highlight w:val="yellow"/>
        </w:rPr>
        <w:t>present at each location</w:t>
      </w:r>
      <w:r w:rsidRPr="009F3667">
        <w:rPr>
          <w:rFonts w:cstheme="minorHAnsi"/>
          <w:sz w:val="22"/>
          <w:szCs w:val="22"/>
        </w:rPr>
        <w:t xml:space="preserve"> can see and hear all discussions, testimony, and votes of the commissioners. </w:t>
      </w:r>
    </w:p>
    <w:p w14:paraId="03AC869A" w14:textId="77777777" w:rsidR="00A863A1" w:rsidRPr="009F3667" w:rsidRDefault="00A863A1" w:rsidP="00A863A1">
      <w:pPr>
        <w:pStyle w:val="ListParagraph"/>
        <w:numPr>
          <w:ilvl w:val="3"/>
          <w:numId w:val="3"/>
        </w:numPr>
        <w:rPr>
          <w:rFonts w:cstheme="minorHAnsi"/>
          <w:b/>
          <w:bCs/>
          <w:sz w:val="22"/>
          <w:szCs w:val="22"/>
        </w:rPr>
      </w:pPr>
      <w:r w:rsidRPr="009F3667">
        <w:rPr>
          <w:rFonts w:cstheme="minorHAnsi"/>
          <w:sz w:val="22"/>
          <w:szCs w:val="22"/>
        </w:rPr>
        <w:t xml:space="preserve">At least one commissioner is physically present at the regular meeting location. </w:t>
      </w:r>
    </w:p>
    <w:p w14:paraId="6499C414" w14:textId="77777777" w:rsidR="00A863A1" w:rsidRPr="009F3667" w:rsidRDefault="00A863A1" w:rsidP="00A863A1">
      <w:pPr>
        <w:pStyle w:val="ListParagraph"/>
        <w:numPr>
          <w:ilvl w:val="3"/>
          <w:numId w:val="3"/>
        </w:numPr>
        <w:rPr>
          <w:rFonts w:cstheme="minorHAnsi"/>
          <w:b/>
          <w:bCs/>
          <w:strike/>
          <w:sz w:val="22"/>
          <w:szCs w:val="22"/>
          <w:highlight w:val="yellow"/>
        </w:rPr>
      </w:pPr>
      <w:r w:rsidRPr="009F3667">
        <w:rPr>
          <w:rFonts w:cstheme="minorHAnsi"/>
          <w:strike/>
          <w:sz w:val="22"/>
          <w:szCs w:val="22"/>
          <w:highlight w:val="yellow"/>
        </w:rPr>
        <w:t xml:space="preserve">Each location where a member is present is open and accessible to the public. </w:t>
      </w:r>
    </w:p>
    <w:p w14:paraId="0CB47B58" w14:textId="58E8588B" w:rsidR="00A863A1" w:rsidRPr="009F3667" w:rsidRDefault="00A863A1" w:rsidP="0081581E">
      <w:pPr>
        <w:pStyle w:val="ListParagraph"/>
        <w:numPr>
          <w:ilvl w:val="3"/>
          <w:numId w:val="3"/>
        </w:numPr>
        <w:rPr>
          <w:rFonts w:cstheme="minorHAnsi"/>
          <w:b/>
          <w:bCs/>
          <w:sz w:val="22"/>
          <w:szCs w:val="22"/>
        </w:rPr>
      </w:pPr>
      <w:r w:rsidRPr="009F3667">
        <w:rPr>
          <w:rFonts w:cstheme="minorHAnsi"/>
          <w:sz w:val="22"/>
          <w:szCs w:val="22"/>
        </w:rPr>
        <w:t xml:space="preserve">If interactive television is used to conduct a meeting, members of the public shall be allowed to monitor the meeting electronically from a remote location to the extent possible. </w:t>
      </w:r>
      <w:proofErr w:type="gramStart"/>
      <w:r w:rsidRPr="009F3667">
        <w:rPr>
          <w:rFonts w:cstheme="minorHAnsi"/>
          <w:strike/>
          <w:sz w:val="22"/>
          <w:szCs w:val="22"/>
          <w:highlight w:val="yellow"/>
        </w:rPr>
        <w:t>Persons</w:t>
      </w:r>
      <w:proofErr w:type="gramEnd"/>
      <w:r w:rsidRPr="009F3667">
        <w:rPr>
          <w:rFonts w:cstheme="minorHAnsi"/>
          <w:strike/>
          <w:sz w:val="22"/>
          <w:szCs w:val="22"/>
          <w:highlight w:val="yellow"/>
        </w:rPr>
        <w:t xml:space="preserve"> choosing to monitor a meeting electronically may be required to pay for fees incurred for additional connections.</w:t>
      </w:r>
      <w:r w:rsidRPr="009F3667">
        <w:rPr>
          <w:rFonts w:cstheme="minorHAnsi"/>
          <w:strike/>
          <w:sz w:val="22"/>
          <w:szCs w:val="22"/>
        </w:rPr>
        <w:t xml:space="preserve"> </w:t>
      </w:r>
    </w:p>
    <w:p w14:paraId="0791AB92" w14:textId="7CB7A502" w:rsidR="009F3667" w:rsidRPr="009F3667" w:rsidRDefault="009F3667" w:rsidP="0081581E">
      <w:pPr>
        <w:pStyle w:val="ListParagraph"/>
        <w:numPr>
          <w:ilvl w:val="3"/>
          <w:numId w:val="3"/>
        </w:numPr>
        <w:rPr>
          <w:rFonts w:cstheme="minorHAnsi"/>
          <w:b/>
          <w:bCs/>
          <w:sz w:val="22"/>
          <w:szCs w:val="22"/>
          <w:highlight w:val="yellow"/>
        </w:rPr>
      </w:pPr>
      <w:r w:rsidRPr="009F3667">
        <w:rPr>
          <w:rFonts w:cstheme="minorHAnsi"/>
          <w:b/>
          <w:bCs/>
          <w:sz w:val="22"/>
          <w:szCs w:val="22"/>
          <w:highlight w:val="yellow"/>
          <w:u w:val="single"/>
        </w:rPr>
        <w:t>All votes must be conducted by roll call, and each Commissioners vote must be re</w:t>
      </w:r>
      <w:r>
        <w:rPr>
          <w:rFonts w:cstheme="minorHAnsi"/>
          <w:b/>
          <w:bCs/>
          <w:sz w:val="22"/>
          <w:szCs w:val="22"/>
          <w:highlight w:val="yellow"/>
          <w:u w:val="single"/>
        </w:rPr>
        <w:t>c</w:t>
      </w:r>
      <w:r w:rsidRPr="009F3667">
        <w:rPr>
          <w:rFonts w:cstheme="minorHAnsi"/>
          <w:b/>
          <w:bCs/>
          <w:sz w:val="22"/>
          <w:szCs w:val="22"/>
          <w:highlight w:val="yellow"/>
          <w:u w:val="single"/>
        </w:rPr>
        <w:t xml:space="preserve">orded. </w:t>
      </w:r>
    </w:p>
    <w:p w14:paraId="26A57F57" w14:textId="77777777" w:rsidR="001A1DAB" w:rsidRPr="0081581E" w:rsidRDefault="001A1DAB" w:rsidP="001A1DAB">
      <w:pPr>
        <w:pStyle w:val="ListParagraph"/>
        <w:ind w:left="2880"/>
        <w:rPr>
          <w:rFonts w:cstheme="minorHAnsi"/>
          <w:b/>
          <w:bCs/>
          <w:sz w:val="22"/>
          <w:szCs w:val="22"/>
        </w:rPr>
      </w:pPr>
    </w:p>
    <w:p w14:paraId="6AC3BC5E" w14:textId="451FE1C4" w:rsidR="00DB04FD" w:rsidRPr="00C413DF" w:rsidRDefault="008E7AD1" w:rsidP="00DB04FD">
      <w:pPr>
        <w:pStyle w:val="ListParagraph"/>
        <w:numPr>
          <w:ilvl w:val="1"/>
          <w:numId w:val="3"/>
        </w:numPr>
        <w:rPr>
          <w:rFonts w:cstheme="minorHAnsi"/>
          <w:b/>
          <w:bCs/>
          <w:sz w:val="22"/>
          <w:szCs w:val="22"/>
        </w:rPr>
      </w:pPr>
      <w:r>
        <w:rPr>
          <w:rFonts w:cstheme="minorHAnsi"/>
          <w:b/>
          <w:bCs/>
          <w:sz w:val="22"/>
          <w:szCs w:val="22"/>
        </w:rPr>
        <w:t>R</w:t>
      </w:r>
      <w:r w:rsidR="00DB04FD" w:rsidRPr="00C413DF">
        <w:rPr>
          <w:rFonts w:cstheme="minorHAnsi"/>
          <w:b/>
          <w:bCs/>
          <w:sz w:val="22"/>
          <w:szCs w:val="22"/>
        </w:rPr>
        <w:t xml:space="preserve">egular Meetings </w:t>
      </w:r>
    </w:p>
    <w:p w14:paraId="1096608E" w14:textId="4C1E9A5F" w:rsidR="00DB04FD" w:rsidRPr="00C413DF" w:rsidRDefault="006B0BD6" w:rsidP="00DB04FD">
      <w:pPr>
        <w:pStyle w:val="ListParagraph"/>
        <w:numPr>
          <w:ilvl w:val="2"/>
          <w:numId w:val="3"/>
        </w:numPr>
        <w:rPr>
          <w:rFonts w:cstheme="minorHAnsi"/>
          <w:b/>
          <w:bCs/>
          <w:sz w:val="22"/>
          <w:szCs w:val="22"/>
        </w:rPr>
      </w:pPr>
      <w:r>
        <w:rPr>
          <w:rFonts w:cstheme="minorHAnsi"/>
          <w:sz w:val="22"/>
          <w:szCs w:val="22"/>
        </w:rPr>
        <w:t>T</w:t>
      </w:r>
      <w:r w:rsidR="00DB04FD" w:rsidRPr="00C413DF">
        <w:rPr>
          <w:rFonts w:cstheme="minorHAnsi"/>
          <w:sz w:val="22"/>
          <w:szCs w:val="22"/>
        </w:rPr>
        <w:t xml:space="preserve">he County Board shall adopt a schedule of regular board meetings for the upcoming year. The schedule will include the location, date and time of the meetings. During the year the schedule may be amended by vote of the County Board. </w:t>
      </w:r>
    </w:p>
    <w:p w14:paraId="435F85C2" w14:textId="77777777" w:rsidR="00DB04FD" w:rsidRPr="00C413DF" w:rsidRDefault="00DB04FD" w:rsidP="00DB04FD">
      <w:pPr>
        <w:pStyle w:val="ListParagraph"/>
        <w:numPr>
          <w:ilvl w:val="2"/>
          <w:numId w:val="3"/>
        </w:numPr>
        <w:rPr>
          <w:rFonts w:cstheme="minorHAnsi"/>
          <w:b/>
          <w:bCs/>
          <w:sz w:val="22"/>
          <w:szCs w:val="22"/>
        </w:rPr>
      </w:pPr>
      <w:r w:rsidRPr="00C413DF">
        <w:rPr>
          <w:rFonts w:cstheme="minorHAnsi"/>
          <w:sz w:val="22"/>
          <w:szCs w:val="22"/>
        </w:rPr>
        <w:lastRenderedPageBreak/>
        <w:t>Unless otherwise stated, all regular meetings of the County Board will be convened in the Board of Commissioners’ Room in the Le Sueur County Government Center, Le Center, MN. All regular meetings of the County Board are open to the public.</w:t>
      </w:r>
    </w:p>
    <w:p w14:paraId="2B19C0F4" w14:textId="55D601B9" w:rsidR="00C413DF" w:rsidRPr="00C413DF" w:rsidRDefault="00C413DF" w:rsidP="00DB04FD">
      <w:pPr>
        <w:pStyle w:val="ListParagraph"/>
        <w:numPr>
          <w:ilvl w:val="2"/>
          <w:numId w:val="3"/>
        </w:numPr>
        <w:rPr>
          <w:rFonts w:cstheme="minorHAnsi"/>
          <w:b/>
          <w:bCs/>
          <w:sz w:val="22"/>
          <w:szCs w:val="22"/>
        </w:rPr>
      </w:pPr>
      <w:r>
        <w:rPr>
          <w:rFonts w:cstheme="minorHAnsi"/>
          <w:sz w:val="22"/>
          <w:szCs w:val="22"/>
        </w:rPr>
        <w:t xml:space="preserve">Meetings are generally held on the first, third and fourth Tuesday of each month. </w:t>
      </w:r>
    </w:p>
    <w:p w14:paraId="10711D0C" w14:textId="77777777" w:rsidR="00DB04FD" w:rsidRPr="00C413DF" w:rsidRDefault="00DB04FD" w:rsidP="00DB04FD">
      <w:pPr>
        <w:pStyle w:val="ListParagraph"/>
        <w:ind w:left="2160"/>
        <w:rPr>
          <w:rFonts w:cstheme="minorHAnsi"/>
          <w:b/>
          <w:bCs/>
          <w:sz w:val="22"/>
          <w:szCs w:val="22"/>
        </w:rPr>
      </w:pPr>
    </w:p>
    <w:p w14:paraId="22FDB034" w14:textId="77777777" w:rsidR="00DB04FD" w:rsidRPr="00C413DF" w:rsidRDefault="00DB04FD" w:rsidP="00DB04FD">
      <w:pPr>
        <w:pStyle w:val="ListParagraph"/>
        <w:numPr>
          <w:ilvl w:val="1"/>
          <w:numId w:val="3"/>
        </w:numPr>
        <w:rPr>
          <w:rFonts w:cstheme="minorHAnsi"/>
          <w:b/>
          <w:bCs/>
          <w:sz w:val="22"/>
          <w:szCs w:val="22"/>
        </w:rPr>
      </w:pPr>
      <w:r w:rsidRPr="00C413DF">
        <w:rPr>
          <w:rFonts w:cstheme="minorHAnsi"/>
          <w:b/>
          <w:bCs/>
          <w:sz w:val="22"/>
          <w:szCs w:val="22"/>
        </w:rPr>
        <w:t xml:space="preserve">Statutory Meeting (MS §375.07) </w:t>
      </w:r>
    </w:p>
    <w:p w14:paraId="0EB2FE8F" w14:textId="77777777" w:rsidR="00DB04FD" w:rsidRPr="00C413DF" w:rsidRDefault="00DB04FD" w:rsidP="00DB04FD">
      <w:pPr>
        <w:pStyle w:val="ListParagraph"/>
        <w:numPr>
          <w:ilvl w:val="2"/>
          <w:numId w:val="3"/>
        </w:numPr>
        <w:rPr>
          <w:rFonts w:cstheme="minorHAnsi"/>
          <w:b/>
          <w:bCs/>
          <w:sz w:val="22"/>
          <w:szCs w:val="22"/>
        </w:rPr>
      </w:pPr>
      <w:r w:rsidRPr="00C413DF">
        <w:rPr>
          <w:rFonts w:cstheme="minorHAnsi"/>
          <w:sz w:val="22"/>
          <w:szCs w:val="22"/>
        </w:rPr>
        <w:t xml:space="preserve">The County Board meets in the Board of Commissioners’ Room in the Le Sueur County Government Center for the transaction of business on the first Tuesday after the first Monday in January. The County Board transacts organizational business during this meeting, including: </w:t>
      </w:r>
    </w:p>
    <w:p w14:paraId="17DC5A0A" w14:textId="77777777" w:rsidR="00DB04FD" w:rsidRPr="00C413DF" w:rsidRDefault="00DB04FD" w:rsidP="00DB04FD">
      <w:pPr>
        <w:pStyle w:val="ListParagraph"/>
        <w:numPr>
          <w:ilvl w:val="3"/>
          <w:numId w:val="3"/>
        </w:numPr>
        <w:rPr>
          <w:rFonts w:cstheme="minorHAnsi"/>
          <w:b/>
          <w:bCs/>
          <w:sz w:val="22"/>
          <w:szCs w:val="22"/>
        </w:rPr>
      </w:pPr>
      <w:r w:rsidRPr="00C413DF">
        <w:rPr>
          <w:rFonts w:cstheme="minorHAnsi"/>
          <w:sz w:val="22"/>
          <w:szCs w:val="22"/>
        </w:rPr>
        <w:t xml:space="preserve">Administration of the Oath of Office (if required) </w:t>
      </w:r>
    </w:p>
    <w:p w14:paraId="4A7B61CE" w14:textId="77777777" w:rsidR="00DB04FD" w:rsidRPr="00C413DF" w:rsidRDefault="00DB04FD" w:rsidP="00DB04FD">
      <w:pPr>
        <w:pStyle w:val="ListParagraph"/>
        <w:numPr>
          <w:ilvl w:val="3"/>
          <w:numId w:val="3"/>
        </w:numPr>
        <w:rPr>
          <w:rFonts w:cstheme="minorHAnsi"/>
          <w:b/>
          <w:bCs/>
          <w:sz w:val="22"/>
          <w:szCs w:val="22"/>
        </w:rPr>
      </w:pPr>
      <w:r w:rsidRPr="00C413DF">
        <w:rPr>
          <w:rFonts w:cstheme="minorHAnsi"/>
          <w:sz w:val="22"/>
          <w:szCs w:val="22"/>
        </w:rPr>
        <w:t>Election of Board Chair and Vice-Chair</w:t>
      </w:r>
    </w:p>
    <w:p w14:paraId="7A92A5F3" w14:textId="77777777" w:rsidR="00DB04FD" w:rsidRPr="00C413DF" w:rsidRDefault="00DB04FD" w:rsidP="00DB04FD">
      <w:pPr>
        <w:pStyle w:val="ListParagraph"/>
        <w:ind w:left="2880"/>
        <w:rPr>
          <w:rFonts w:cstheme="minorHAnsi"/>
          <w:b/>
          <w:bCs/>
          <w:sz w:val="22"/>
          <w:szCs w:val="22"/>
        </w:rPr>
      </w:pPr>
    </w:p>
    <w:p w14:paraId="6D9DF12F" w14:textId="77777777" w:rsidR="00DB04FD" w:rsidRPr="00C413DF" w:rsidRDefault="00DB04FD" w:rsidP="00DB04FD">
      <w:pPr>
        <w:pStyle w:val="ListParagraph"/>
        <w:numPr>
          <w:ilvl w:val="1"/>
          <w:numId w:val="3"/>
        </w:numPr>
        <w:rPr>
          <w:rFonts w:cstheme="minorHAnsi"/>
          <w:b/>
          <w:bCs/>
          <w:sz w:val="22"/>
          <w:szCs w:val="22"/>
        </w:rPr>
      </w:pPr>
      <w:r w:rsidRPr="00C413DF">
        <w:rPr>
          <w:rFonts w:cstheme="minorHAnsi"/>
          <w:b/>
          <w:bCs/>
          <w:sz w:val="22"/>
          <w:szCs w:val="22"/>
        </w:rPr>
        <w:t>Open Meeting Law</w:t>
      </w:r>
      <w:r w:rsidRPr="00C413DF">
        <w:rPr>
          <w:rFonts w:cstheme="minorHAnsi"/>
          <w:sz w:val="22"/>
          <w:szCs w:val="22"/>
        </w:rPr>
        <w:t xml:space="preserve"> </w:t>
      </w:r>
    </w:p>
    <w:p w14:paraId="555EA5DF" w14:textId="77777777" w:rsidR="00DB04FD" w:rsidRPr="00C413DF" w:rsidRDefault="00DB04FD" w:rsidP="00DB04FD">
      <w:pPr>
        <w:pStyle w:val="ListParagraph"/>
        <w:numPr>
          <w:ilvl w:val="2"/>
          <w:numId w:val="3"/>
        </w:numPr>
        <w:rPr>
          <w:rFonts w:cstheme="minorHAnsi"/>
          <w:b/>
          <w:bCs/>
          <w:sz w:val="22"/>
          <w:szCs w:val="22"/>
        </w:rPr>
      </w:pPr>
      <w:r w:rsidRPr="00C413DF">
        <w:rPr>
          <w:rFonts w:cstheme="minorHAnsi"/>
          <w:sz w:val="22"/>
          <w:szCs w:val="22"/>
        </w:rPr>
        <w:t xml:space="preserve">All meetings of the Le Sueur County Board of Commissioners are subject to the Open Meeting Law (MS §13D.01, 13D.02, and 13D.021). A meeting governed by Minnesota Statutes may be conducted by interactive television </w:t>
      </w:r>
      <w:proofErr w:type="gramStart"/>
      <w:r w:rsidRPr="00C413DF">
        <w:rPr>
          <w:rFonts w:cstheme="minorHAnsi"/>
          <w:sz w:val="22"/>
          <w:szCs w:val="22"/>
        </w:rPr>
        <w:t>as long as</w:t>
      </w:r>
      <w:proofErr w:type="gramEnd"/>
      <w:r w:rsidRPr="00C413DF">
        <w:rPr>
          <w:rFonts w:cstheme="minorHAnsi"/>
          <w:sz w:val="22"/>
          <w:szCs w:val="22"/>
        </w:rPr>
        <w:t xml:space="preserve"> the following conditions are met (MS §13D.02): </w:t>
      </w:r>
    </w:p>
    <w:p w14:paraId="127247C9" w14:textId="77777777" w:rsidR="00B25EAC" w:rsidRPr="00C413DF" w:rsidRDefault="00B25EAC" w:rsidP="00B25EAC">
      <w:pPr>
        <w:pStyle w:val="ListParagraph"/>
        <w:ind w:left="2880"/>
        <w:rPr>
          <w:rFonts w:cstheme="minorHAnsi"/>
          <w:b/>
          <w:bCs/>
          <w:sz w:val="22"/>
          <w:szCs w:val="22"/>
        </w:rPr>
      </w:pPr>
    </w:p>
    <w:p w14:paraId="1398426B" w14:textId="77777777" w:rsidR="00B25EAC" w:rsidRPr="00C413DF" w:rsidRDefault="00B25EAC" w:rsidP="00B25EAC">
      <w:pPr>
        <w:pStyle w:val="ListParagraph"/>
        <w:numPr>
          <w:ilvl w:val="1"/>
          <w:numId w:val="3"/>
        </w:numPr>
        <w:rPr>
          <w:rFonts w:cstheme="minorHAnsi"/>
          <w:b/>
          <w:bCs/>
          <w:sz w:val="22"/>
          <w:szCs w:val="22"/>
        </w:rPr>
      </w:pPr>
      <w:r w:rsidRPr="00C413DF">
        <w:rPr>
          <w:rFonts w:cstheme="minorHAnsi"/>
          <w:b/>
          <w:bCs/>
          <w:sz w:val="22"/>
          <w:szCs w:val="22"/>
        </w:rPr>
        <w:t xml:space="preserve">Closed Meetings </w:t>
      </w:r>
    </w:p>
    <w:p w14:paraId="4513BF56" w14:textId="77777777" w:rsidR="00B25EAC" w:rsidRPr="00C413DF" w:rsidRDefault="00B25EAC" w:rsidP="00B25EAC">
      <w:pPr>
        <w:pStyle w:val="ListParagraph"/>
        <w:numPr>
          <w:ilvl w:val="2"/>
          <w:numId w:val="3"/>
        </w:numPr>
        <w:rPr>
          <w:rFonts w:cstheme="minorHAnsi"/>
          <w:b/>
          <w:bCs/>
          <w:sz w:val="22"/>
          <w:szCs w:val="22"/>
        </w:rPr>
      </w:pPr>
      <w:r w:rsidRPr="00C413DF">
        <w:rPr>
          <w:rFonts w:cstheme="minorHAnsi"/>
          <w:sz w:val="22"/>
          <w:szCs w:val="22"/>
        </w:rPr>
        <w:t xml:space="preserve">The County Board may hold closed meetings as authorized by MS §13D.03 and 13D.05. Business which may be considered in closed session is in accordance with the attorney/client privilege, to consider strategy for labor negotiations, to develop or consider offers or </w:t>
      </w:r>
      <w:proofErr w:type="gramStart"/>
      <w:r w:rsidRPr="00C413DF">
        <w:rPr>
          <w:rFonts w:cstheme="minorHAnsi"/>
          <w:sz w:val="22"/>
          <w:szCs w:val="22"/>
        </w:rPr>
        <w:t>counteroffers</w:t>
      </w:r>
      <w:proofErr w:type="gramEnd"/>
      <w:r w:rsidRPr="00C413DF">
        <w:rPr>
          <w:rFonts w:cstheme="minorHAnsi"/>
          <w:sz w:val="22"/>
          <w:szCs w:val="22"/>
        </w:rPr>
        <w:t xml:space="preserve"> for the purchase or sale of real or personal property, or as otherwise required or permitted by the Minnesota Open Meeting Law. </w:t>
      </w:r>
    </w:p>
    <w:p w14:paraId="49FE9532" w14:textId="77777777" w:rsidR="00B25EAC" w:rsidRPr="00C413DF" w:rsidRDefault="00B25EAC" w:rsidP="00B25EAC">
      <w:pPr>
        <w:pStyle w:val="ListParagraph"/>
        <w:numPr>
          <w:ilvl w:val="2"/>
          <w:numId w:val="3"/>
        </w:numPr>
        <w:rPr>
          <w:rFonts w:cstheme="minorHAnsi"/>
          <w:b/>
          <w:bCs/>
          <w:sz w:val="22"/>
          <w:szCs w:val="22"/>
        </w:rPr>
      </w:pPr>
      <w:r w:rsidRPr="00C413DF">
        <w:rPr>
          <w:rFonts w:cstheme="minorHAnsi"/>
          <w:sz w:val="22"/>
          <w:szCs w:val="22"/>
        </w:rPr>
        <w:t xml:space="preserve">Before closing a meeting, the County Board will state on the record the specific grounds permitting the meeting to be closed and describe the subject to be discussed. </w:t>
      </w:r>
    </w:p>
    <w:p w14:paraId="2D4859D7" w14:textId="77777777" w:rsidR="00B25EAC" w:rsidRPr="00C413DF" w:rsidRDefault="00B25EAC" w:rsidP="00B25EAC">
      <w:pPr>
        <w:pStyle w:val="ListParagraph"/>
        <w:ind w:left="2160"/>
        <w:rPr>
          <w:rFonts w:cstheme="minorHAnsi"/>
          <w:b/>
          <w:bCs/>
          <w:sz w:val="22"/>
          <w:szCs w:val="22"/>
        </w:rPr>
      </w:pPr>
    </w:p>
    <w:p w14:paraId="076E5C8D" w14:textId="77777777" w:rsidR="00B25EAC" w:rsidRPr="00C413DF" w:rsidRDefault="00B25EAC" w:rsidP="00B25EAC">
      <w:pPr>
        <w:pStyle w:val="ListParagraph"/>
        <w:numPr>
          <w:ilvl w:val="1"/>
          <w:numId w:val="3"/>
        </w:numPr>
        <w:rPr>
          <w:rFonts w:cstheme="minorHAnsi"/>
          <w:b/>
          <w:bCs/>
          <w:sz w:val="22"/>
          <w:szCs w:val="22"/>
        </w:rPr>
      </w:pPr>
      <w:r w:rsidRPr="00C413DF">
        <w:rPr>
          <w:rFonts w:cstheme="minorHAnsi"/>
          <w:b/>
          <w:bCs/>
          <w:sz w:val="22"/>
          <w:szCs w:val="22"/>
        </w:rPr>
        <w:t>Special/Emergency Meetings</w:t>
      </w:r>
      <w:r w:rsidRPr="00C413DF">
        <w:rPr>
          <w:rFonts w:cstheme="minorHAnsi"/>
          <w:sz w:val="22"/>
          <w:szCs w:val="22"/>
        </w:rPr>
        <w:t xml:space="preserve"> </w:t>
      </w:r>
    </w:p>
    <w:p w14:paraId="6DE0D731" w14:textId="59B4A254" w:rsidR="00B25EAC" w:rsidRPr="00C413DF" w:rsidRDefault="00B25EAC" w:rsidP="00B25EAC">
      <w:pPr>
        <w:pStyle w:val="ListParagraph"/>
        <w:numPr>
          <w:ilvl w:val="2"/>
          <w:numId w:val="3"/>
        </w:numPr>
        <w:rPr>
          <w:rFonts w:cstheme="minorHAnsi"/>
          <w:b/>
          <w:bCs/>
          <w:sz w:val="22"/>
          <w:szCs w:val="22"/>
        </w:rPr>
      </w:pPr>
      <w:r w:rsidRPr="00C413DF">
        <w:rPr>
          <w:rFonts w:cstheme="minorHAnsi"/>
          <w:sz w:val="22"/>
          <w:szCs w:val="22"/>
        </w:rPr>
        <w:t xml:space="preserve">Procedures to schedule any special or emergency meetings shall be in accordance with MS §13D.04. Emergency meetings may be called and a good faith effort to provide notice of the meeting shall be made. </w:t>
      </w:r>
    </w:p>
    <w:p w14:paraId="671120EE" w14:textId="0802D4B1" w:rsidR="00B25EAC" w:rsidRPr="00C413DF" w:rsidRDefault="00B25EAC" w:rsidP="00B25EAC">
      <w:pPr>
        <w:pStyle w:val="ListParagraph"/>
        <w:numPr>
          <w:ilvl w:val="2"/>
          <w:numId w:val="3"/>
        </w:numPr>
        <w:rPr>
          <w:rFonts w:cstheme="minorHAnsi"/>
          <w:b/>
          <w:bCs/>
          <w:sz w:val="22"/>
          <w:szCs w:val="22"/>
        </w:rPr>
      </w:pPr>
      <w:r w:rsidRPr="00C413DF">
        <w:rPr>
          <w:rFonts w:cstheme="minorHAnsi"/>
          <w:sz w:val="22"/>
          <w:szCs w:val="22"/>
        </w:rPr>
        <w:t xml:space="preserve">Special meetings shall be preceded by three days’ notice, including a posting of the meeting notice and either (1) mailed or delivered notice to </w:t>
      </w:r>
      <w:proofErr w:type="gramStart"/>
      <w:r w:rsidRPr="00C413DF">
        <w:rPr>
          <w:rFonts w:cstheme="minorHAnsi"/>
          <w:sz w:val="22"/>
          <w:szCs w:val="22"/>
        </w:rPr>
        <w:t>persons</w:t>
      </w:r>
      <w:proofErr w:type="gramEnd"/>
      <w:r w:rsidRPr="00C413DF">
        <w:rPr>
          <w:rFonts w:cstheme="minorHAnsi"/>
          <w:sz w:val="22"/>
          <w:szCs w:val="22"/>
        </w:rPr>
        <w:t xml:space="preserve"> who have requested such notice, or (2) publication of the notice in the official newspaper</w:t>
      </w:r>
      <w:r w:rsidR="00967596">
        <w:rPr>
          <w:rFonts w:cstheme="minorHAnsi"/>
          <w:sz w:val="22"/>
          <w:szCs w:val="22"/>
        </w:rPr>
        <w:t xml:space="preserve">, or </w:t>
      </w:r>
      <w:r w:rsidR="00967596" w:rsidRPr="009F3667">
        <w:rPr>
          <w:rFonts w:cstheme="minorHAnsi"/>
          <w:b/>
          <w:bCs/>
          <w:sz w:val="22"/>
          <w:szCs w:val="22"/>
          <w:highlight w:val="yellow"/>
          <w:u w:val="single"/>
        </w:rPr>
        <w:t>(3) posted on the County website.</w:t>
      </w:r>
      <w:r w:rsidR="00967596">
        <w:rPr>
          <w:rFonts w:cstheme="minorHAnsi"/>
          <w:sz w:val="22"/>
          <w:szCs w:val="22"/>
        </w:rPr>
        <w:t xml:space="preserve"> </w:t>
      </w:r>
    </w:p>
    <w:p w14:paraId="221D32BC" w14:textId="77777777" w:rsidR="00B25EAC" w:rsidRPr="00C413DF" w:rsidRDefault="00B25EAC" w:rsidP="00B25EAC">
      <w:pPr>
        <w:pStyle w:val="ListParagraph"/>
        <w:numPr>
          <w:ilvl w:val="2"/>
          <w:numId w:val="3"/>
        </w:numPr>
        <w:rPr>
          <w:rFonts w:cstheme="minorHAnsi"/>
          <w:b/>
          <w:bCs/>
          <w:sz w:val="22"/>
          <w:szCs w:val="22"/>
        </w:rPr>
      </w:pPr>
      <w:r w:rsidRPr="00C413DF">
        <w:rPr>
          <w:rFonts w:cstheme="minorHAnsi"/>
          <w:sz w:val="22"/>
          <w:szCs w:val="22"/>
        </w:rPr>
        <w:t xml:space="preserve">Adjourned or reconvened meetings may be held at any specific time, date and place the Board may adopt without additional notice. However, the time, date </w:t>
      </w:r>
      <w:r w:rsidRPr="00C413DF">
        <w:rPr>
          <w:rFonts w:cstheme="minorHAnsi"/>
          <w:sz w:val="22"/>
          <w:szCs w:val="22"/>
        </w:rPr>
        <w:lastRenderedPageBreak/>
        <w:t xml:space="preserve">and place must be publicly specified by the Board prior to adjourning the meeting. </w:t>
      </w:r>
    </w:p>
    <w:p w14:paraId="302754C4" w14:textId="77777777" w:rsidR="00B25EAC" w:rsidRPr="00C413DF" w:rsidRDefault="00B25EAC" w:rsidP="00B25EAC">
      <w:pPr>
        <w:pStyle w:val="ListParagraph"/>
        <w:numPr>
          <w:ilvl w:val="2"/>
          <w:numId w:val="3"/>
        </w:numPr>
        <w:rPr>
          <w:rFonts w:cstheme="minorHAnsi"/>
          <w:b/>
          <w:bCs/>
          <w:sz w:val="22"/>
          <w:szCs w:val="22"/>
        </w:rPr>
      </w:pPr>
      <w:r w:rsidRPr="00C413DF">
        <w:rPr>
          <w:rFonts w:cstheme="minorHAnsi"/>
          <w:sz w:val="22"/>
          <w:szCs w:val="22"/>
        </w:rPr>
        <w:t xml:space="preserve">Members of the County Board are entitled to ten days’ notice of Board meetings. A meeting cannot be held without such notice unless each member has consented to holding a special meeting (MS §375.07). </w:t>
      </w:r>
    </w:p>
    <w:p w14:paraId="0FCED8EA" w14:textId="4D0B7184" w:rsidR="001A1DAB" w:rsidRPr="009F3667" w:rsidRDefault="00B25EAC" w:rsidP="009F3667">
      <w:pPr>
        <w:pStyle w:val="ListParagraph"/>
        <w:numPr>
          <w:ilvl w:val="2"/>
          <w:numId w:val="3"/>
        </w:numPr>
        <w:rPr>
          <w:rFonts w:cstheme="minorHAnsi"/>
          <w:b/>
          <w:bCs/>
          <w:sz w:val="22"/>
          <w:szCs w:val="22"/>
        </w:rPr>
      </w:pPr>
      <w:r w:rsidRPr="00C413DF">
        <w:rPr>
          <w:rFonts w:cstheme="minorHAnsi"/>
          <w:sz w:val="22"/>
          <w:szCs w:val="22"/>
        </w:rPr>
        <w:t xml:space="preserve">The County Board may schedule work sessions, retreats, forums or additional meetings at such times and concerning such subjects as may be established by resolution of the Board. A schedule of such meetings shall be maintained in the County Administration Office. Work sessions and other informal meetings of the Board not regularly held shall be subject to the same notice requirements </w:t>
      </w:r>
      <w:proofErr w:type="gramStart"/>
      <w:r w:rsidRPr="00C413DF">
        <w:rPr>
          <w:rFonts w:cstheme="minorHAnsi"/>
          <w:sz w:val="22"/>
          <w:szCs w:val="22"/>
        </w:rPr>
        <w:t>of</w:t>
      </w:r>
      <w:proofErr w:type="gramEnd"/>
      <w:r w:rsidRPr="00C413DF">
        <w:rPr>
          <w:rFonts w:cstheme="minorHAnsi"/>
          <w:sz w:val="22"/>
          <w:szCs w:val="22"/>
        </w:rPr>
        <w:t xml:space="preserve"> the Open Meeting Law. A joint meeting with the Le Sueur County Board and any other political subdivision may be held within boundaries of either subdivision as will be specified in the meeting notice.</w:t>
      </w:r>
    </w:p>
    <w:p w14:paraId="0CA7FB2E" w14:textId="77777777" w:rsidR="009F3667" w:rsidRPr="009F3667" w:rsidRDefault="009F3667" w:rsidP="009F3667">
      <w:pPr>
        <w:pStyle w:val="ListParagraph"/>
        <w:ind w:left="2160"/>
        <w:rPr>
          <w:rFonts w:cstheme="minorHAnsi"/>
          <w:b/>
          <w:bCs/>
          <w:sz w:val="22"/>
          <w:szCs w:val="22"/>
        </w:rPr>
      </w:pPr>
    </w:p>
    <w:p w14:paraId="23C03F98" w14:textId="77777777" w:rsidR="00B25EAC" w:rsidRPr="00C413DF" w:rsidRDefault="00B25EAC" w:rsidP="00B25EAC">
      <w:pPr>
        <w:pStyle w:val="ListParagraph"/>
        <w:numPr>
          <w:ilvl w:val="1"/>
          <w:numId w:val="3"/>
        </w:numPr>
        <w:rPr>
          <w:rFonts w:cstheme="minorHAnsi"/>
          <w:b/>
          <w:bCs/>
          <w:sz w:val="22"/>
          <w:szCs w:val="22"/>
        </w:rPr>
      </w:pPr>
      <w:r w:rsidRPr="00C413DF">
        <w:rPr>
          <w:rFonts w:cstheme="minorHAnsi"/>
          <w:b/>
          <w:bCs/>
          <w:sz w:val="22"/>
          <w:szCs w:val="22"/>
        </w:rPr>
        <w:t xml:space="preserve">Public Hearings </w:t>
      </w:r>
    </w:p>
    <w:p w14:paraId="3CE8E3D8" w14:textId="77777777" w:rsidR="00B25EAC" w:rsidRPr="00C413DF" w:rsidRDefault="00B25EAC" w:rsidP="00B25EAC">
      <w:pPr>
        <w:pStyle w:val="ListParagraph"/>
        <w:numPr>
          <w:ilvl w:val="2"/>
          <w:numId w:val="3"/>
        </w:numPr>
        <w:rPr>
          <w:rFonts w:cstheme="minorHAnsi"/>
          <w:sz w:val="22"/>
          <w:szCs w:val="22"/>
        </w:rPr>
      </w:pPr>
      <w:r w:rsidRPr="00C413DF">
        <w:rPr>
          <w:rFonts w:cstheme="minorHAnsi"/>
          <w:sz w:val="22"/>
          <w:szCs w:val="22"/>
        </w:rPr>
        <w:t xml:space="preserve">From time to time, the County Board conducts formal public hearings. In addition to those required by law, the County Board may hold public hearings on matters of business when it decides that such hearings are in the best interest of the </w:t>
      </w:r>
      <w:proofErr w:type="gramStart"/>
      <w:r w:rsidRPr="00C413DF">
        <w:rPr>
          <w:rFonts w:cstheme="minorHAnsi"/>
          <w:sz w:val="22"/>
          <w:szCs w:val="22"/>
        </w:rPr>
        <w:t>general public</w:t>
      </w:r>
      <w:proofErr w:type="gramEnd"/>
      <w:r w:rsidRPr="00C413DF">
        <w:rPr>
          <w:rFonts w:cstheme="minorHAnsi"/>
          <w:sz w:val="22"/>
          <w:szCs w:val="22"/>
        </w:rPr>
        <w:t xml:space="preserve"> or issues under consideration. The order of business for public hearings generally follows this procedure: </w:t>
      </w:r>
    </w:p>
    <w:p w14:paraId="646D07EE" w14:textId="77777777" w:rsidR="00B25EAC" w:rsidRPr="00C413DF" w:rsidRDefault="00B25EAC" w:rsidP="00B25EAC">
      <w:pPr>
        <w:pStyle w:val="ListParagraph"/>
        <w:numPr>
          <w:ilvl w:val="3"/>
          <w:numId w:val="3"/>
        </w:numPr>
        <w:rPr>
          <w:rFonts w:cstheme="minorHAnsi"/>
          <w:sz w:val="22"/>
          <w:szCs w:val="22"/>
        </w:rPr>
      </w:pPr>
      <w:proofErr w:type="gramStart"/>
      <w:r w:rsidRPr="00C413DF">
        <w:rPr>
          <w:rFonts w:cstheme="minorHAnsi"/>
          <w:sz w:val="22"/>
          <w:szCs w:val="22"/>
        </w:rPr>
        <w:t>Presiding</w:t>
      </w:r>
      <w:proofErr w:type="gramEnd"/>
      <w:r w:rsidRPr="00C413DF">
        <w:rPr>
          <w:rFonts w:cstheme="minorHAnsi"/>
          <w:sz w:val="22"/>
          <w:szCs w:val="22"/>
        </w:rPr>
        <w:t xml:space="preserve"> officer opens the hearing and states the purpose.</w:t>
      </w:r>
    </w:p>
    <w:p w14:paraId="1F83ABE3" w14:textId="77777777" w:rsidR="00B25EAC" w:rsidRPr="00C413DF" w:rsidRDefault="00B25EAC" w:rsidP="00B25EAC">
      <w:pPr>
        <w:pStyle w:val="ListParagraph"/>
        <w:numPr>
          <w:ilvl w:val="3"/>
          <w:numId w:val="3"/>
        </w:numPr>
        <w:rPr>
          <w:rFonts w:cstheme="minorHAnsi"/>
          <w:sz w:val="22"/>
          <w:szCs w:val="22"/>
        </w:rPr>
      </w:pPr>
      <w:r w:rsidRPr="00C413DF">
        <w:rPr>
          <w:rFonts w:cstheme="minorHAnsi"/>
          <w:sz w:val="22"/>
          <w:szCs w:val="22"/>
        </w:rPr>
        <w:t xml:space="preserve">Brief description of </w:t>
      </w:r>
      <w:proofErr w:type="gramStart"/>
      <w:r w:rsidRPr="00C413DF">
        <w:rPr>
          <w:rFonts w:cstheme="minorHAnsi"/>
          <w:sz w:val="22"/>
          <w:szCs w:val="22"/>
        </w:rPr>
        <w:t>issue</w:t>
      </w:r>
      <w:proofErr w:type="gramEnd"/>
      <w:r w:rsidRPr="00C413DF">
        <w:rPr>
          <w:rFonts w:cstheme="minorHAnsi"/>
          <w:sz w:val="22"/>
          <w:szCs w:val="22"/>
        </w:rPr>
        <w:t xml:space="preserve"> by county staff or other appropriate </w:t>
      </w:r>
      <w:proofErr w:type="gramStart"/>
      <w:r w:rsidRPr="00C413DF">
        <w:rPr>
          <w:rFonts w:cstheme="minorHAnsi"/>
          <w:sz w:val="22"/>
          <w:szCs w:val="22"/>
        </w:rPr>
        <w:t>persons</w:t>
      </w:r>
      <w:proofErr w:type="gramEnd"/>
      <w:r w:rsidRPr="00C413DF">
        <w:rPr>
          <w:rFonts w:cstheme="minorHAnsi"/>
          <w:sz w:val="22"/>
          <w:szCs w:val="22"/>
        </w:rPr>
        <w:t xml:space="preserve">. </w:t>
      </w:r>
    </w:p>
    <w:p w14:paraId="55FDCD9F" w14:textId="77777777" w:rsidR="00B25EAC" w:rsidRPr="00C413DF" w:rsidRDefault="00B25EAC" w:rsidP="00B25EAC">
      <w:pPr>
        <w:pStyle w:val="ListParagraph"/>
        <w:numPr>
          <w:ilvl w:val="3"/>
          <w:numId w:val="3"/>
        </w:numPr>
        <w:rPr>
          <w:rFonts w:cstheme="minorHAnsi"/>
          <w:sz w:val="22"/>
          <w:szCs w:val="22"/>
        </w:rPr>
      </w:pPr>
      <w:r w:rsidRPr="00C413DF">
        <w:rPr>
          <w:rFonts w:cstheme="minorHAnsi"/>
          <w:sz w:val="22"/>
          <w:szCs w:val="22"/>
        </w:rPr>
        <w:t xml:space="preserve">Presentation, if applicable, by affected or interested </w:t>
      </w:r>
      <w:proofErr w:type="gramStart"/>
      <w:r w:rsidRPr="00C413DF">
        <w:rPr>
          <w:rFonts w:cstheme="minorHAnsi"/>
          <w:sz w:val="22"/>
          <w:szCs w:val="22"/>
        </w:rPr>
        <w:t>persons</w:t>
      </w:r>
      <w:proofErr w:type="gramEnd"/>
    </w:p>
    <w:p w14:paraId="5098C63A" w14:textId="77777777" w:rsidR="00B25EAC" w:rsidRPr="00C413DF" w:rsidRDefault="00B25EAC" w:rsidP="00B25EAC">
      <w:pPr>
        <w:pStyle w:val="ListParagraph"/>
        <w:numPr>
          <w:ilvl w:val="3"/>
          <w:numId w:val="3"/>
        </w:numPr>
        <w:rPr>
          <w:rFonts w:cstheme="minorHAnsi"/>
          <w:sz w:val="22"/>
          <w:szCs w:val="22"/>
        </w:rPr>
      </w:pPr>
      <w:r w:rsidRPr="00C413DF">
        <w:rPr>
          <w:rFonts w:cstheme="minorHAnsi"/>
          <w:sz w:val="22"/>
          <w:szCs w:val="22"/>
        </w:rPr>
        <w:t xml:space="preserve">Open discussion by members of the </w:t>
      </w:r>
      <w:proofErr w:type="gramStart"/>
      <w:r w:rsidRPr="00C413DF">
        <w:rPr>
          <w:rFonts w:cstheme="minorHAnsi"/>
          <w:sz w:val="22"/>
          <w:szCs w:val="22"/>
        </w:rPr>
        <w:t>general public</w:t>
      </w:r>
      <w:proofErr w:type="gramEnd"/>
      <w:r w:rsidRPr="00C413DF">
        <w:rPr>
          <w:rFonts w:cstheme="minorHAnsi"/>
          <w:sz w:val="22"/>
          <w:szCs w:val="22"/>
        </w:rPr>
        <w:t>.</w:t>
      </w:r>
    </w:p>
    <w:p w14:paraId="696F9AB1" w14:textId="77777777" w:rsidR="00B25EAC" w:rsidRPr="00C413DF" w:rsidRDefault="00B25EAC" w:rsidP="00B25EAC">
      <w:pPr>
        <w:pStyle w:val="ListParagraph"/>
        <w:numPr>
          <w:ilvl w:val="3"/>
          <w:numId w:val="3"/>
        </w:numPr>
        <w:rPr>
          <w:rFonts w:cstheme="minorHAnsi"/>
          <w:sz w:val="22"/>
          <w:szCs w:val="22"/>
        </w:rPr>
      </w:pPr>
      <w:r w:rsidRPr="00C413DF">
        <w:rPr>
          <w:rFonts w:cstheme="minorHAnsi"/>
          <w:sz w:val="22"/>
          <w:szCs w:val="22"/>
        </w:rPr>
        <w:t>Discussion by the County Board.</w:t>
      </w:r>
    </w:p>
    <w:p w14:paraId="5B2BEB06" w14:textId="77777777" w:rsidR="00B25EAC" w:rsidRPr="00C413DF" w:rsidRDefault="00B25EAC" w:rsidP="00B25EAC">
      <w:pPr>
        <w:pStyle w:val="ListParagraph"/>
        <w:numPr>
          <w:ilvl w:val="3"/>
          <w:numId w:val="3"/>
        </w:numPr>
        <w:rPr>
          <w:rFonts w:cstheme="minorHAnsi"/>
          <w:sz w:val="22"/>
          <w:szCs w:val="22"/>
        </w:rPr>
      </w:pPr>
      <w:r w:rsidRPr="00C413DF">
        <w:rPr>
          <w:rFonts w:cstheme="minorHAnsi"/>
          <w:sz w:val="22"/>
          <w:szCs w:val="22"/>
        </w:rPr>
        <w:t>Public hearing closed.</w:t>
      </w:r>
    </w:p>
    <w:p w14:paraId="74A13244" w14:textId="61F1344F" w:rsidR="00B25EAC" w:rsidRPr="00C413DF" w:rsidRDefault="00B25EAC" w:rsidP="00B25EAC">
      <w:pPr>
        <w:pStyle w:val="ListParagraph"/>
        <w:numPr>
          <w:ilvl w:val="3"/>
          <w:numId w:val="3"/>
        </w:numPr>
        <w:rPr>
          <w:rFonts w:cstheme="minorHAnsi"/>
          <w:sz w:val="22"/>
          <w:szCs w:val="22"/>
        </w:rPr>
      </w:pPr>
      <w:r w:rsidRPr="00C413DF">
        <w:rPr>
          <w:rFonts w:cstheme="minorHAnsi"/>
          <w:sz w:val="22"/>
          <w:szCs w:val="22"/>
        </w:rPr>
        <w:t xml:space="preserve">Decision of the County Board. </w:t>
      </w:r>
    </w:p>
    <w:p w14:paraId="669CDA29" w14:textId="52725E14" w:rsidR="00B25EAC" w:rsidRPr="00C413DF" w:rsidRDefault="00B25EAC" w:rsidP="00B25EAC">
      <w:pPr>
        <w:pStyle w:val="ListParagraph"/>
        <w:numPr>
          <w:ilvl w:val="2"/>
          <w:numId w:val="3"/>
        </w:numPr>
        <w:rPr>
          <w:rFonts w:cstheme="minorHAnsi"/>
          <w:sz w:val="22"/>
          <w:szCs w:val="22"/>
        </w:rPr>
      </w:pPr>
      <w:r w:rsidRPr="00C413DF">
        <w:rPr>
          <w:rFonts w:cstheme="minorHAnsi"/>
          <w:sz w:val="22"/>
          <w:szCs w:val="22"/>
        </w:rPr>
        <w:t xml:space="preserve">At any time during the process, the County Board may address any questions as deemed appropriate. The County Board may alter the public hearing procedure as needed to </w:t>
      </w:r>
      <w:proofErr w:type="gramStart"/>
      <w:r w:rsidRPr="00C413DF">
        <w:rPr>
          <w:rFonts w:cstheme="minorHAnsi"/>
          <w:sz w:val="22"/>
          <w:szCs w:val="22"/>
        </w:rPr>
        <w:t>assure</w:t>
      </w:r>
      <w:proofErr w:type="gramEnd"/>
      <w:r w:rsidRPr="00C413DF">
        <w:rPr>
          <w:rFonts w:cstheme="minorHAnsi"/>
          <w:sz w:val="22"/>
          <w:szCs w:val="22"/>
        </w:rPr>
        <w:t xml:space="preserve"> that the hearings are conducted in an orderly, fair and expeditious manner, including establishing reasonable time limits for speakers individually or on each side of the issue before the Board.</w:t>
      </w:r>
    </w:p>
    <w:p w14:paraId="09E37EBD" w14:textId="2A6A4005" w:rsidR="00B25EAC" w:rsidRPr="00C413DF" w:rsidRDefault="00B25EAC" w:rsidP="00B25EAC">
      <w:pPr>
        <w:pStyle w:val="ListParagraph"/>
        <w:numPr>
          <w:ilvl w:val="2"/>
          <w:numId w:val="3"/>
        </w:numPr>
        <w:rPr>
          <w:rFonts w:cstheme="minorHAnsi"/>
          <w:sz w:val="22"/>
          <w:szCs w:val="22"/>
        </w:rPr>
      </w:pPr>
      <w:r w:rsidRPr="00C413DF">
        <w:rPr>
          <w:rFonts w:cstheme="minorHAnsi"/>
          <w:sz w:val="22"/>
          <w:szCs w:val="22"/>
        </w:rPr>
        <w:t>Rules adopted for public hearing procedures are intended to promote an orderly discussion, to give every person an opportunity to be heard, and to ensure that no individual is embarrassed by exercising the right to free speech. Individuals making comments shall first give their full name and address. This is required for an official record of the public hearing.</w:t>
      </w:r>
    </w:p>
    <w:p w14:paraId="55169534" w14:textId="77777777" w:rsidR="00894D4A" w:rsidRPr="00C413DF" w:rsidRDefault="00894D4A" w:rsidP="00894D4A">
      <w:pPr>
        <w:pStyle w:val="ListParagraph"/>
        <w:ind w:left="2160"/>
        <w:rPr>
          <w:rFonts w:cstheme="minorHAnsi"/>
          <w:b/>
          <w:bCs/>
          <w:sz w:val="22"/>
          <w:szCs w:val="22"/>
        </w:rPr>
      </w:pPr>
    </w:p>
    <w:p w14:paraId="2653B457" w14:textId="641D5692" w:rsidR="00894D4A" w:rsidRPr="00C413DF" w:rsidRDefault="00894D4A" w:rsidP="00894D4A">
      <w:pPr>
        <w:pStyle w:val="ListParagraph"/>
        <w:numPr>
          <w:ilvl w:val="1"/>
          <w:numId w:val="3"/>
        </w:numPr>
        <w:rPr>
          <w:rFonts w:cstheme="minorHAnsi"/>
          <w:b/>
          <w:bCs/>
          <w:sz w:val="22"/>
          <w:szCs w:val="22"/>
        </w:rPr>
      </w:pPr>
      <w:r w:rsidRPr="00C413DF">
        <w:rPr>
          <w:rFonts w:cstheme="minorHAnsi"/>
          <w:b/>
          <w:bCs/>
          <w:sz w:val="22"/>
          <w:szCs w:val="22"/>
        </w:rPr>
        <w:t>Audience Participation</w:t>
      </w:r>
      <w:r w:rsidR="00473EBB" w:rsidRPr="00C413DF">
        <w:rPr>
          <w:rFonts w:cstheme="minorHAnsi"/>
          <w:b/>
          <w:bCs/>
          <w:sz w:val="22"/>
          <w:szCs w:val="22"/>
        </w:rPr>
        <w:t xml:space="preserve"> in Board Meetings </w:t>
      </w:r>
    </w:p>
    <w:p w14:paraId="67497BC9" w14:textId="77777777" w:rsidR="00473EBB" w:rsidRPr="00C413DF" w:rsidRDefault="00894D4A" w:rsidP="00894D4A">
      <w:pPr>
        <w:pStyle w:val="ListParagraph"/>
        <w:numPr>
          <w:ilvl w:val="2"/>
          <w:numId w:val="3"/>
        </w:numPr>
        <w:rPr>
          <w:rFonts w:cstheme="minorHAnsi"/>
          <w:sz w:val="22"/>
          <w:szCs w:val="22"/>
        </w:rPr>
      </w:pPr>
      <w:r w:rsidRPr="00C413DF">
        <w:rPr>
          <w:rFonts w:cstheme="minorHAnsi"/>
          <w:sz w:val="22"/>
          <w:szCs w:val="22"/>
        </w:rPr>
        <w:t xml:space="preserve">It is the intention of these rules to support the interest of the public in following Board business during their meetings. </w:t>
      </w:r>
      <w:r w:rsidR="00473EBB" w:rsidRPr="00C413DF">
        <w:rPr>
          <w:rFonts w:cstheme="minorHAnsi"/>
          <w:sz w:val="22"/>
          <w:szCs w:val="22"/>
        </w:rPr>
        <w:t xml:space="preserve">As such, during each Board meeting, a designated open public forum section is established to start around 9:00 a.m. </w:t>
      </w:r>
    </w:p>
    <w:p w14:paraId="7925C890" w14:textId="77777777" w:rsidR="00473EBB" w:rsidRPr="00C413DF" w:rsidRDefault="00473EBB" w:rsidP="00894D4A">
      <w:pPr>
        <w:pStyle w:val="ListParagraph"/>
        <w:numPr>
          <w:ilvl w:val="2"/>
          <w:numId w:val="3"/>
        </w:numPr>
        <w:rPr>
          <w:rFonts w:cstheme="minorHAnsi"/>
          <w:sz w:val="22"/>
          <w:szCs w:val="22"/>
        </w:rPr>
      </w:pPr>
      <w:r w:rsidRPr="00C413DF">
        <w:rPr>
          <w:rFonts w:cstheme="minorHAnsi"/>
          <w:sz w:val="22"/>
          <w:szCs w:val="22"/>
        </w:rPr>
        <w:lastRenderedPageBreak/>
        <w:t xml:space="preserve">This is an opportunity reserved for citizens, not employees, unions or other organizations not associated with Le Sueur County. </w:t>
      </w:r>
    </w:p>
    <w:p w14:paraId="6F3E0DC1" w14:textId="77777777" w:rsidR="00473EBB" w:rsidRPr="00C413DF" w:rsidRDefault="00473EBB" w:rsidP="00894D4A">
      <w:pPr>
        <w:pStyle w:val="ListParagraph"/>
        <w:numPr>
          <w:ilvl w:val="2"/>
          <w:numId w:val="3"/>
        </w:numPr>
        <w:rPr>
          <w:rFonts w:cstheme="minorHAnsi"/>
          <w:sz w:val="22"/>
          <w:szCs w:val="22"/>
        </w:rPr>
      </w:pPr>
      <w:r w:rsidRPr="00C413DF">
        <w:rPr>
          <w:rFonts w:cstheme="minorHAnsi"/>
          <w:sz w:val="22"/>
          <w:szCs w:val="22"/>
        </w:rPr>
        <w:t xml:space="preserve">There is a three-minute time limit per person to express themselves on a particular matter. </w:t>
      </w:r>
    </w:p>
    <w:p w14:paraId="2F41FA62" w14:textId="59D8DA5D" w:rsidR="00894D4A" w:rsidRPr="00C413DF" w:rsidRDefault="00473EBB" w:rsidP="00894D4A">
      <w:pPr>
        <w:pStyle w:val="ListParagraph"/>
        <w:numPr>
          <w:ilvl w:val="2"/>
          <w:numId w:val="3"/>
        </w:numPr>
        <w:rPr>
          <w:rFonts w:cstheme="minorHAnsi"/>
          <w:sz w:val="22"/>
          <w:szCs w:val="22"/>
        </w:rPr>
      </w:pPr>
      <w:r w:rsidRPr="00C413DF">
        <w:rPr>
          <w:rFonts w:cstheme="minorHAnsi"/>
          <w:sz w:val="22"/>
          <w:szCs w:val="22"/>
        </w:rPr>
        <w:t xml:space="preserve">The Board will not </w:t>
      </w:r>
      <w:proofErr w:type="gramStart"/>
      <w:r w:rsidRPr="00C413DF">
        <w:rPr>
          <w:rFonts w:cstheme="minorHAnsi"/>
          <w:sz w:val="22"/>
          <w:szCs w:val="22"/>
        </w:rPr>
        <w:t>take action</w:t>
      </w:r>
      <w:proofErr w:type="gramEnd"/>
      <w:r w:rsidRPr="00C413DF">
        <w:rPr>
          <w:rFonts w:cstheme="minorHAnsi"/>
          <w:sz w:val="22"/>
          <w:szCs w:val="22"/>
        </w:rPr>
        <w:t xml:space="preserve"> at the time of </w:t>
      </w:r>
      <w:proofErr w:type="gramStart"/>
      <w:r w:rsidRPr="00C413DF">
        <w:rPr>
          <w:rFonts w:cstheme="minorHAnsi"/>
          <w:sz w:val="22"/>
          <w:szCs w:val="22"/>
        </w:rPr>
        <w:t>presentation, but</w:t>
      </w:r>
      <w:proofErr w:type="gramEnd"/>
      <w:r w:rsidRPr="00C413DF">
        <w:rPr>
          <w:rFonts w:cstheme="minorHAnsi"/>
          <w:sz w:val="22"/>
          <w:szCs w:val="22"/>
        </w:rPr>
        <w:t xml:space="preserve"> will direct staff to respond as deemed necessary. </w:t>
      </w:r>
    </w:p>
    <w:p w14:paraId="612CEBB6" w14:textId="73138D4D" w:rsidR="00894D4A" w:rsidRPr="00C413DF" w:rsidRDefault="00894D4A" w:rsidP="00894D4A">
      <w:pPr>
        <w:pStyle w:val="ListParagraph"/>
        <w:numPr>
          <w:ilvl w:val="2"/>
          <w:numId w:val="3"/>
        </w:numPr>
        <w:rPr>
          <w:rFonts w:cstheme="minorHAnsi"/>
          <w:sz w:val="22"/>
          <w:szCs w:val="22"/>
        </w:rPr>
      </w:pPr>
      <w:r w:rsidRPr="00C413DF">
        <w:rPr>
          <w:rFonts w:cstheme="minorHAnsi"/>
          <w:sz w:val="22"/>
          <w:szCs w:val="22"/>
        </w:rPr>
        <w:t xml:space="preserve">The County Board prefers all business matters initiated by citizens coming before them to first be reviewed by staff. </w:t>
      </w:r>
    </w:p>
    <w:p w14:paraId="13FAD1EA" w14:textId="77777777" w:rsidR="00894D4A" w:rsidRPr="00C413DF" w:rsidRDefault="00894D4A" w:rsidP="00894D4A">
      <w:pPr>
        <w:pStyle w:val="ListParagraph"/>
        <w:numPr>
          <w:ilvl w:val="2"/>
          <w:numId w:val="3"/>
        </w:numPr>
        <w:rPr>
          <w:rFonts w:cstheme="minorHAnsi"/>
          <w:sz w:val="22"/>
          <w:szCs w:val="22"/>
        </w:rPr>
      </w:pPr>
      <w:proofErr w:type="gramStart"/>
      <w:r w:rsidRPr="00C413DF">
        <w:rPr>
          <w:rFonts w:cstheme="minorHAnsi"/>
          <w:sz w:val="22"/>
          <w:szCs w:val="22"/>
        </w:rPr>
        <w:t>In an effort to</w:t>
      </w:r>
      <w:proofErr w:type="gramEnd"/>
      <w:r w:rsidRPr="00C413DF">
        <w:rPr>
          <w:rFonts w:cstheme="minorHAnsi"/>
          <w:sz w:val="22"/>
          <w:szCs w:val="22"/>
        </w:rPr>
        <w:t xml:space="preserve"> encourage efficiency and early resolution of issues, the County Board recommends that citizens first contact staff to try to resolve matters before coming formally to the County Board meeting. </w:t>
      </w:r>
    </w:p>
    <w:p w14:paraId="5173E492" w14:textId="77777777" w:rsidR="00473EBB" w:rsidRPr="00C413DF" w:rsidRDefault="00894D4A" w:rsidP="00894D4A">
      <w:pPr>
        <w:pStyle w:val="ListParagraph"/>
        <w:numPr>
          <w:ilvl w:val="2"/>
          <w:numId w:val="3"/>
        </w:numPr>
        <w:rPr>
          <w:rFonts w:cstheme="minorHAnsi"/>
          <w:sz w:val="22"/>
          <w:szCs w:val="22"/>
        </w:rPr>
      </w:pPr>
      <w:r w:rsidRPr="00C413DF">
        <w:rPr>
          <w:rFonts w:cstheme="minorHAnsi"/>
          <w:sz w:val="22"/>
          <w:szCs w:val="22"/>
        </w:rPr>
        <w:t xml:space="preserve">If an individual seeks to appear before the County Board, </w:t>
      </w:r>
    </w:p>
    <w:p w14:paraId="5A8E668E" w14:textId="77777777" w:rsidR="00473EBB" w:rsidRPr="00C413DF" w:rsidRDefault="00473EBB" w:rsidP="00473EBB">
      <w:pPr>
        <w:pStyle w:val="ListParagraph"/>
        <w:numPr>
          <w:ilvl w:val="3"/>
          <w:numId w:val="3"/>
        </w:numPr>
        <w:rPr>
          <w:rFonts w:cstheme="minorHAnsi"/>
          <w:sz w:val="22"/>
          <w:szCs w:val="22"/>
        </w:rPr>
      </w:pPr>
      <w:r w:rsidRPr="00C413DF">
        <w:rPr>
          <w:rFonts w:cstheme="minorHAnsi"/>
          <w:sz w:val="22"/>
          <w:szCs w:val="22"/>
        </w:rPr>
        <w:t xml:space="preserve">They </w:t>
      </w:r>
      <w:r w:rsidR="00894D4A" w:rsidRPr="00C413DF">
        <w:rPr>
          <w:rFonts w:cstheme="minorHAnsi"/>
          <w:sz w:val="22"/>
          <w:szCs w:val="22"/>
        </w:rPr>
        <w:t xml:space="preserve">should notify </w:t>
      </w:r>
      <w:proofErr w:type="gramStart"/>
      <w:r w:rsidR="00894D4A" w:rsidRPr="00C413DF">
        <w:rPr>
          <w:rFonts w:cstheme="minorHAnsi"/>
          <w:sz w:val="22"/>
          <w:szCs w:val="22"/>
        </w:rPr>
        <w:t>County</w:t>
      </w:r>
      <w:proofErr w:type="gramEnd"/>
      <w:r w:rsidR="00894D4A" w:rsidRPr="00C413DF">
        <w:rPr>
          <w:rFonts w:cstheme="minorHAnsi"/>
          <w:sz w:val="22"/>
          <w:szCs w:val="22"/>
        </w:rPr>
        <w:t xml:space="preserve"> Administration of his/her intention and the issue to be presented. </w:t>
      </w:r>
    </w:p>
    <w:p w14:paraId="608D2BD7" w14:textId="77777777" w:rsidR="00473EBB" w:rsidRPr="00C413DF" w:rsidRDefault="00894D4A" w:rsidP="00473EBB">
      <w:pPr>
        <w:pStyle w:val="ListParagraph"/>
        <w:numPr>
          <w:ilvl w:val="3"/>
          <w:numId w:val="3"/>
        </w:numPr>
        <w:rPr>
          <w:rFonts w:cstheme="minorHAnsi"/>
          <w:sz w:val="22"/>
          <w:szCs w:val="22"/>
        </w:rPr>
      </w:pPr>
      <w:r w:rsidRPr="00C413DF">
        <w:rPr>
          <w:rFonts w:cstheme="minorHAnsi"/>
          <w:sz w:val="22"/>
          <w:szCs w:val="22"/>
        </w:rPr>
        <w:t xml:space="preserve">The administrator will notify the Chair. </w:t>
      </w:r>
    </w:p>
    <w:p w14:paraId="0FA056DD" w14:textId="137D32BB" w:rsidR="00473EBB" w:rsidRPr="00C413DF" w:rsidRDefault="00894D4A" w:rsidP="00473EBB">
      <w:pPr>
        <w:pStyle w:val="ListParagraph"/>
        <w:numPr>
          <w:ilvl w:val="3"/>
          <w:numId w:val="3"/>
        </w:numPr>
        <w:rPr>
          <w:rFonts w:cstheme="minorHAnsi"/>
          <w:sz w:val="22"/>
          <w:szCs w:val="22"/>
        </w:rPr>
      </w:pPr>
      <w:r w:rsidRPr="00C413DF">
        <w:rPr>
          <w:rFonts w:cstheme="minorHAnsi"/>
          <w:sz w:val="22"/>
          <w:szCs w:val="22"/>
        </w:rPr>
        <w:t>No citizen requests will be placed as agenda items on the County Board agenda, unless directed by the County Board Chair.</w:t>
      </w:r>
    </w:p>
    <w:p w14:paraId="591D42B6" w14:textId="77777777" w:rsidR="00473EBB" w:rsidRPr="00C413DF" w:rsidRDefault="00894D4A" w:rsidP="00473EBB">
      <w:pPr>
        <w:pStyle w:val="ListParagraph"/>
        <w:numPr>
          <w:ilvl w:val="3"/>
          <w:numId w:val="3"/>
        </w:numPr>
        <w:rPr>
          <w:rFonts w:cstheme="minorHAnsi"/>
          <w:sz w:val="22"/>
          <w:szCs w:val="22"/>
        </w:rPr>
      </w:pPr>
      <w:r w:rsidRPr="00C413DF">
        <w:rPr>
          <w:rFonts w:cstheme="minorHAnsi"/>
          <w:sz w:val="22"/>
          <w:szCs w:val="22"/>
        </w:rPr>
        <w:t>Questions directed to the Board may not be answered immediately; however, all appropriate questions will be responded to in a timely manner by the Board and/or county staff.</w:t>
      </w:r>
    </w:p>
    <w:p w14:paraId="114B7A03" w14:textId="77777777" w:rsidR="00473EBB" w:rsidRPr="00C413DF" w:rsidRDefault="00473EBB" w:rsidP="00473EBB">
      <w:pPr>
        <w:pStyle w:val="ListParagraph"/>
        <w:ind w:left="2880"/>
        <w:rPr>
          <w:rFonts w:cstheme="minorHAnsi"/>
          <w:b/>
          <w:bCs/>
          <w:sz w:val="22"/>
          <w:szCs w:val="22"/>
        </w:rPr>
      </w:pPr>
    </w:p>
    <w:p w14:paraId="385D67C4" w14:textId="77777777" w:rsidR="00473EBB" w:rsidRPr="00C413DF" w:rsidRDefault="00894D4A" w:rsidP="00473EBB">
      <w:pPr>
        <w:pStyle w:val="ListParagraph"/>
        <w:numPr>
          <w:ilvl w:val="1"/>
          <w:numId w:val="3"/>
        </w:numPr>
        <w:rPr>
          <w:rFonts w:cstheme="minorHAnsi"/>
          <w:b/>
          <w:bCs/>
          <w:sz w:val="22"/>
          <w:szCs w:val="22"/>
        </w:rPr>
      </w:pPr>
      <w:r w:rsidRPr="00C413DF">
        <w:rPr>
          <w:rFonts w:cstheme="minorHAnsi"/>
          <w:b/>
          <w:bCs/>
          <w:sz w:val="22"/>
          <w:szCs w:val="22"/>
        </w:rPr>
        <w:t xml:space="preserve">Quorum </w:t>
      </w:r>
    </w:p>
    <w:p w14:paraId="4EA91B3E" w14:textId="77777777" w:rsidR="00473EBB" w:rsidRPr="00C413DF" w:rsidRDefault="00894D4A" w:rsidP="00473EBB">
      <w:pPr>
        <w:pStyle w:val="ListParagraph"/>
        <w:numPr>
          <w:ilvl w:val="2"/>
          <w:numId w:val="3"/>
        </w:numPr>
        <w:rPr>
          <w:rFonts w:cstheme="minorHAnsi"/>
          <w:sz w:val="22"/>
          <w:szCs w:val="22"/>
        </w:rPr>
      </w:pPr>
      <w:r w:rsidRPr="00C413DF">
        <w:rPr>
          <w:rFonts w:cstheme="minorHAnsi"/>
          <w:sz w:val="22"/>
          <w:szCs w:val="22"/>
        </w:rPr>
        <w:t xml:space="preserve">A quorum is necessary for the transaction of business. A majority of the members of the Board </w:t>
      </w:r>
      <w:proofErr w:type="gramStart"/>
      <w:r w:rsidRPr="00C413DF">
        <w:rPr>
          <w:rFonts w:cstheme="minorHAnsi"/>
          <w:sz w:val="22"/>
          <w:szCs w:val="22"/>
        </w:rPr>
        <w:t>constitutes</w:t>
      </w:r>
      <w:proofErr w:type="gramEnd"/>
      <w:r w:rsidRPr="00C413DF">
        <w:rPr>
          <w:rFonts w:cstheme="minorHAnsi"/>
          <w:sz w:val="22"/>
          <w:szCs w:val="22"/>
        </w:rPr>
        <w:t xml:space="preserve"> a quorum and no business shall be transacted unless approved by a majority (three votes) of the whole County Board (MS §375.07). Less than a majority of members may convene a meeting, but no business may be transacted.</w:t>
      </w:r>
    </w:p>
    <w:p w14:paraId="79CDEA6E" w14:textId="77777777" w:rsidR="00473EBB" w:rsidRPr="00C413DF" w:rsidRDefault="00894D4A" w:rsidP="00473EBB">
      <w:pPr>
        <w:pStyle w:val="ListParagraph"/>
        <w:numPr>
          <w:ilvl w:val="2"/>
          <w:numId w:val="3"/>
        </w:numPr>
        <w:rPr>
          <w:rFonts w:cstheme="minorHAnsi"/>
          <w:sz w:val="22"/>
          <w:szCs w:val="22"/>
        </w:rPr>
      </w:pPr>
      <w:r w:rsidRPr="00C413DF">
        <w:rPr>
          <w:rFonts w:cstheme="minorHAnsi"/>
          <w:sz w:val="22"/>
          <w:szCs w:val="22"/>
        </w:rPr>
        <w:t xml:space="preserve">Each member participating in the meeting by interactive television </w:t>
      </w:r>
      <w:proofErr w:type="gramStart"/>
      <w:r w:rsidRPr="00C413DF">
        <w:rPr>
          <w:rFonts w:cstheme="minorHAnsi"/>
          <w:sz w:val="22"/>
          <w:szCs w:val="22"/>
        </w:rPr>
        <w:t>shall</w:t>
      </w:r>
      <w:proofErr w:type="gramEnd"/>
      <w:r w:rsidRPr="00C413DF">
        <w:rPr>
          <w:rFonts w:cstheme="minorHAnsi"/>
          <w:sz w:val="22"/>
          <w:szCs w:val="22"/>
        </w:rPr>
        <w:t xml:space="preserve"> be considered present at the meeting for </w:t>
      </w:r>
      <w:proofErr w:type="gramStart"/>
      <w:r w:rsidRPr="00C413DF">
        <w:rPr>
          <w:rFonts w:cstheme="minorHAnsi"/>
          <w:sz w:val="22"/>
          <w:szCs w:val="22"/>
        </w:rPr>
        <w:t>purposes</w:t>
      </w:r>
      <w:proofErr w:type="gramEnd"/>
      <w:r w:rsidRPr="00C413DF">
        <w:rPr>
          <w:rFonts w:cstheme="minorHAnsi"/>
          <w:sz w:val="22"/>
          <w:szCs w:val="22"/>
        </w:rPr>
        <w:t xml:space="preserve"> of determining a quorum. </w:t>
      </w:r>
    </w:p>
    <w:p w14:paraId="7072B845" w14:textId="7E32B16F" w:rsidR="00894D4A" w:rsidRPr="00C413DF" w:rsidRDefault="00894D4A" w:rsidP="00473EBB">
      <w:pPr>
        <w:pStyle w:val="ListParagraph"/>
        <w:numPr>
          <w:ilvl w:val="2"/>
          <w:numId w:val="3"/>
        </w:numPr>
        <w:rPr>
          <w:rFonts w:cstheme="minorHAnsi"/>
          <w:sz w:val="22"/>
          <w:szCs w:val="22"/>
        </w:rPr>
      </w:pPr>
      <w:r w:rsidRPr="00C413DF">
        <w:rPr>
          <w:rFonts w:cstheme="minorHAnsi"/>
          <w:sz w:val="22"/>
          <w:szCs w:val="22"/>
        </w:rPr>
        <w:t>Any County Board member who, for any reason, anticipates or plans an absence at any regular or special meeting is encouraged to contact the County Board Chair or the county administrator to indicate his or her planned absence.</w:t>
      </w:r>
    </w:p>
    <w:p w14:paraId="21BAF371" w14:textId="77777777" w:rsidR="005C29E4" w:rsidRPr="00C413DF" w:rsidRDefault="005C29E4" w:rsidP="005C29E4">
      <w:pPr>
        <w:pStyle w:val="ListParagraph"/>
        <w:ind w:left="2160"/>
        <w:rPr>
          <w:rFonts w:cstheme="minorHAnsi"/>
          <w:b/>
          <w:bCs/>
          <w:sz w:val="22"/>
          <w:szCs w:val="22"/>
        </w:rPr>
      </w:pPr>
    </w:p>
    <w:p w14:paraId="1A241CE0" w14:textId="77777777" w:rsidR="005C29E4" w:rsidRPr="00C413DF" w:rsidRDefault="005C29E4" w:rsidP="00B25EAC">
      <w:pPr>
        <w:pStyle w:val="ListParagraph"/>
        <w:numPr>
          <w:ilvl w:val="1"/>
          <w:numId w:val="3"/>
        </w:numPr>
        <w:rPr>
          <w:rFonts w:cstheme="minorHAnsi"/>
          <w:b/>
          <w:bCs/>
          <w:sz w:val="22"/>
          <w:szCs w:val="22"/>
        </w:rPr>
      </w:pPr>
      <w:r w:rsidRPr="00C413DF">
        <w:rPr>
          <w:rFonts w:cstheme="minorHAnsi"/>
          <w:b/>
          <w:bCs/>
          <w:sz w:val="22"/>
          <w:szCs w:val="22"/>
        </w:rPr>
        <w:t>Role of Presiding Officer</w:t>
      </w:r>
    </w:p>
    <w:p w14:paraId="6AD5FD4F" w14:textId="77777777" w:rsidR="005C29E4" w:rsidRPr="00C413DF" w:rsidRDefault="005C29E4" w:rsidP="005C29E4">
      <w:pPr>
        <w:pStyle w:val="ListParagraph"/>
        <w:numPr>
          <w:ilvl w:val="2"/>
          <w:numId w:val="3"/>
        </w:numPr>
        <w:rPr>
          <w:rFonts w:cstheme="minorHAnsi"/>
          <w:sz w:val="22"/>
          <w:szCs w:val="22"/>
        </w:rPr>
      </w:pPr>
      <w:r w:rsidRPr="00C413DF">
        <w:rPr>
          <w:rFonts w:cstheme="minorHAnsi"/>
          <w:sz w:val="22"/>
          <w:szCs w:val="22"/>
        </w:rPr>
        <w:t xml:space="preserve">The presiding officer of the meeting is the Chair. In the absence of the Chair, the presiding officer will be the </w:t>
      </w:r>
      <w:proofErr w:type="gramStart"/>
      <w:r w:rsidRPr="00C413DF">
        <w:rPr>
          <w:rFonts w:cstheme="minorHAnsi"/>
          <w:sz w:val="22"/>
          <w:szCs w:val="22"/>
        </w:rPr>
        <w:t>Vice-Chair</w:t>
      </w:r>
      <w:proofErr w:type="gramEnd"/>
      <w:r w:rsidRPr="00C413DF">
        <w:rPr>
          <w:rFonts w:cstheme="minorHAnsi"/>
          <w:sz w:val="22"/>
          <w:szCs w:val="22"/>
        </w:rPr>
        <w:t>. The duties and powers of the presiding officer include the following:</w:t>
      </w:r>
    </w:p>
    <w:p w14:paraId="00505C51" w14:textId="77777777" w:rsidR="005C29E4" w:rsidRPr="00C413DF" w:rsidRDefault="005C29E4" w:rsidP="005C29E4">
      <w:pPr>
        <w:pStyle w:val="ListParagraph"/>
        <w:numPr>
          <w:ilvl w:val="3"/>
          <w:numId w:val="3"/>
        </w:numPr>
        <w:rPr>
          <w:rFonts w:cstheme="minorHAnsi"/>
          <w:sz w:val="22"/>
          <w:szCs w:val="22"/>
        </w:rPr>
      </w:pPr>
      <w:r w:rsidRPr="00C413DF">
        <w:rPr>
          <w:rFonts w:cstheme="minorHAnsi"/>
          <w:sz w:val="22"/>
          <w:szCs w:val="22"/>
        </w:rPr>
        <w:t>Preside at all meetings of the County Board.</w:t>
      </w:r>
    </w:p>
    <w:p w14:paraId="64F7853F" w14:textId="77777777" w:rsidR="005C29E4" w:rsidRPr="00C413DF" w:rsidRDefault="005C29E4" w:rsidP="005C29E4">
      <w:pPr>
        <w:pStyle w:val="ListParagraph"/>
        <w:numPr>
          <w:ilvl w:val="3"/>
          <w:numId w:val="3"/>
        </w:numPr>
        <w:rPr>
          <w:rFonts w:cstheme="minorHAnsi"/>
          <w:sz w:val="22"/>
          <w:szCs w:val="22"/>
        </w:rPr>
      </w:pPr>
      <w:r w:rsidRPr="00C413DF">
        <w:rPr>
          <w:rFonts w:cstheme="minorHAnsi"/>
          <w:sz w:val="22"/>
          <w:szCs w:val="22"/>
        </w:rPr>
        <w:t>Preserve order and decide questions raised by members subject to appeal to the Board.</w:t>
      </w:r>
    </w:p>
    <w:p w14:paraId="65088C60" w14:textId="77777777" w:rsidR="005C29E4" w:rsidRPr="00C413DF" w:rsidRDefault="005C29E4" w:rsidP="005C29E4">
      <w:pPr>
        <w:pStyle w:val="ListParagraph"/>
        <w:numPr>
          <w:ilvl w:val="3"/>
          <w:numId w:val="3"/>
        </w:numPr>
        <w:rPr>
          <w:rFonts w:cstheme="minorHAnsi"/>
          <w:sz w:val="22"/>
          <w:szCs w:val="22"/>
        </w:rPr>
      </w:pPr>
      <w:r w:rsidRPr="00C413DF">
        <w:rPr>
          <w:rFonts w:cstheme="minorHAnsi"/>
          <w:sz w:val="22"/>
          <w:szCs w:val="22"/>
        </w:rPr>
        <w:t>To vote all questions regularly moved and to announce the result.</w:t>
      </w:r>
    </w:p>
    <w:p w14:paraId="5E9374E9" w14:textId="77777777" w:rsidR="005C29E4" w:rsidRPr="00C413DF" w:rsidRDefault="005C29E4" w:rsidP="005C29E4">
      <w:pPr>
        <w:pStyle w:val="ListParagraph"/>
        <w:numPr>
          <w:ilvl w:val="3"/>
          <w:numId w:val="3"/>
        </w:numPr>
        <w:rPr>
          <w:rFonts w:cstheme="minorHAnsi"/>
          <w:sz w:val="22"/>
          <w:szCs w:val="22"/>
        </w:rPr>
      </w:pPr>
      <w:r w:rsidRPr="00C413DF">
        <w:rPr>
          <w:rFonts w:cstheme="minorHAnsi"/>
          <w:sz w:val="22"/>
          <w:szCs w:val="22"/>
        </w:rPr>
        <w:lastRenderedPageBreak/>
        <w:t xml:space="preserve">Review and comment on the draft agenda for each regular and special </w:t>
      </w:r>
      <w:proofErr w:type="gramStart"/>
      <w:r w:rsidRPr="00C413DF">
        <w:rPr>
          <w:rFonts w:cstheme="minorHAnsi"/>
          <w:sz w:val="22"/>
          <w:szCs w:val="22"/>
        </w:rPr>
        <w:t>meeting</w:t>
      </w:r>
      <w:proofErr w:type="gramEnd"/>
      <w:r w:rsidRPr="00C413DF">
        <w:rPr>
          <w:rFonts w:cstheme="minorHAnsi"/>
          <w:sz w:val="22"/>
          <w:szCs w:val="22"/>
        </w:rPr>
        <w:t xml:space="preserve"> of the Board.</w:t>
      </w:r>
    </w:p>
    <w:p w14:paraId="5FC56FEF" w14:textId="4DF81ABF" w:rsidR="005C29E4" w:rsidRPr="00C413DF" w:rsidRDefault="005C29E4" w:rsidP="005C29E4">
      <w:pPr>
        <w:pStyle w:val="ListParagraph"/>
        <w:numPr>
          <w:ilvl w:val="3"/>
          <w:numId w:val="3"/>
        </w:numPr>
        <w:rPr>
          <w:rFonts w:cstheme="minorHAnsi"/>
          <w:sz w:val="22"/>
          <w:szCs w:val="22"/>
        </w:rPr>
      </w:pPr>
      <w:r w:rsidRPr="00C413DF">
        <w:rPr>
          <w:rFonts w:cstheme="minorHAnsi"/>
          <w:sz w:val="22"/>
          <w:szCs w:val="22"/>
        </w:rPr>
        <w:t>Serve as representative of the Board in execution of contracts, orders, resolution</w:t>
      </w:r>
      <w:r w:rsidR="00967596">
        <w:rPr>
          <w:rFonts w:cstheme="minorHAnsi"/>
          <w:sz w:val="22"/>
          <w:szCs w:val="22"/>
        </w:rPr>
        <w:t>s</w:t>
      </w:r>
      <w:r w:rsidRPr="00C413DF">
        <w:rPr>
          <w:rFonts w:cstheme="minorHAnsi"/>
          <w:sz w:val="22"/>
          <w:szCs w:val="22"/>
        </w:rPr>
        <w:t>, determinations, and minutes of the Board and certifications.</w:t>
      </w:r>
    </w:p>
    <w:p w14:paraId="521294EA" w14:textId="77777777" w:rsidR="005C29E4" w:rsidRPr="00C413DF" w:rsidRDefault="005C29E4" w:rsidP="005C29E4">
      <w:pPr>
        <w:pStyle w:val="ListParagraph"/>
        <w:numPr>
          <w:ilvl w:val="2"/>
          <w:numId w:val="3"/>
        </w:numPr>
        <w:rPr>
          <w:rFonts w:cstheme="minorHAnsi"/>
          <w:sz w:val="22"/>
          <w:szCs w:val="22"/>
        </w:rPr>
      </w:pPr>
      <w:r w:rsidRPr="00C413DF">
        <w:rPr>
          <w:rFonts w:cstheme="minorHAnsi"/>
          <w:sz w:val="22"/>
          <w:szCs w:val="22"/>
        </w:rPr>
        <w:t xml:space="preserve">The Chair of the Board is permitted to offer a second to any motion offered by another Board </w:t>
      </w:r>
      <w:proofErr w:type="gramStart"/>
      <w:r w:rsidRPr="00C413DF">
        <w:rPr>
          <w:rFonts w:cstheme="minorHAnsi"/>
          <w:sz w:val="22"/>
          <w:szCs w:val="22"/>
        </w:rPr>
        <w:t>Member, and</w:t>
      </w:r>
      <w:proofErr w:type="gramEnd"/>
      <w:r w:rsidRPr="00C413DF">
        <w:rPr>
          <w:rFonts w:cstheme="minorHAnsi"/>
          <w:sz w:val="22"/>
          <w:szCs w:val="22"/>
        </w:rPr>
        <w:t xml:space="preserve"> has the same voting rights and responsibilities as other members. In roll-call votes, the vote of the Board Chair shall be called last. </w:t>
      </w:r>
    </w:p>
    <w:p w14:paraId="2FC3631F" w14:textId="77777777" w:rsidR="005C29E4" w:rsidRDefault="005C29E4" w:rsidP="005C29E4">
      <w:pPr>
        <w:pStyle w:val="ListParagraph"/>
        <w:ind w:left="2160"/>
        <w:rPr>
          <w:rFonts w:cstheme="minorHAnsi"/>
          <w:b/>
          <w:bCs/>
          <w:sz w:val="22"/>
          <w:szCs w:val="22"/>
        </w:rPr>
      </w:pPr>
    </w:p>
    <w:p w14:paraId="7191D1F5" w14:textId="02309CDE" w:rsidR="005C29E4" w:rsidRPr="00C413DF" w:rsidRDefault="005C29E4" w:rsidP="005C29E4">
      <w:pPr>
        <w:pStyle w:val="ListParagraph"/>
        <w:numPr>
          <w:ilvl w:val="1"/>
          <w:numId w:val="3"/>
        </w:numPr>
        <w:rPr>
          <w:rFonts w:cstheme="minorHAnsi"/>
          <w:b/>
          <w:bCs/>
          <w:sz w:val="22"/>
          <w:szCs w:val="22"/>
        </w:rPr>
      </w:pPr>
      <w:r w:rsidRPr="00C413DF">
        <w:rPr>
          <w:rFonts w:cstheme="minorHAnsi"/>
          <w:b/>
          <w:bCs/>
          <w:sz w:val="22"/>
          <w:szCs w:val="22"/>
        </w:rPr>
        <w:t xml:space="preserve">Addressing the Chair </w:t>
      </w:r>
    </w:p>
    <w:p w14:paraId="02D9BA2D" w14:textId="77777777" w:rsidR="007F76EC" w:rsidRPr="00C413DF" w:rsidRDefault="005C29E4" w:rsidP="005C29E4">
      <w:pPr>
        <w:pStyle w:val="ListParagraph"/>
        <w:numPr>
          <w:ilvl w:val="2"/>
          <w:numId w:val="3"/>
        </w:numPr>
        <w:rPr>
          <w:rFonts w:cstheme="minorHAnsi"/>
          <w:b/>
          <w:bCs/>
          <w:sz w:val="22"/>
          <w:szCs w:val="22"/>
        </w:rPr>
      </w:pPr>
      <w:r w:rsidRPr="00C413DF">
        <w:rPr>
          <w:rFonts w:cstheme="minorHAnsi"/>
          <w:sz w:val="22"/>
          <w:szCs w:val="22"/>
        </w:rPr>
        <w:t xml:space="preserve">Formal protocol is used when speaking to the County Board. The County Board Chair is addressed as “Mr./Madam Chair.” Members of the County Board are addressed as “Commissioner (last name).” </w:t>
      </w:r>
    </w:p>
    <w:p w14:paraId="067D88B4" w14:textId="77777777" w:rsidR="007F76EC" w:rsidRPr="00C413DF" w:rsidRDefault="005C29E4" w:rsidP="005C29E4">
      <w:pPr>
        <w:pStyle w:val="ListParagraph"/>
        <w:numPr>
          <w:ilvl w:val="2"/>
          <w:numId w:val="3"/>
        </w:numPr>
        <w:rPr>
          <w:rFonts w:cstheme="minorHAnsi"/>
          <w:b/>
          <w:bCs/>
          <w:sz w:val="22"/>
          <w:szCs w:val="22"/>
        </w:rPr>
      </w:pPr>
      <w:r w:rsidRPr="00C413DF">
        <w:rPr>
          <w:rFonts w:cstheme="minorHAnsi"/>
          <w:sz w:val="22"/>
          <w:szCs w:val="22"/>
        </w:rPr>
        <w:t>Any member of the County Board or members of the public may speak on any matter before the County Board when recognized by the Chair and within established procedures as outlined in the rules.</w:t>
      </w:r>
    </w:p>
    <w:p w14:paraId="48A39DB2" w14:textId="77777777" w:rsidR="00C413DF" w:rsidRPr="00C413DF" w:rsidRDefault="00C413DF" w:rsidP="00C413DF">
      <w:pPr>
        <w:pStyle w:val="ListParagraph"/>
        <w:ind w:left="2160"/>
        <w:rPr>
          <w:rFonts w:cstheme="minorHAnsi"/>
          <w:b/>
          <w:bCs/>
          <w:sz w:val="22"/>
          <w:szCs w:val="22"/>
        </w:rPr>
      </w:pPr>
    </w:p>
    <w:p w14:paraId="18A1AB23" w14:textId="77777777" w:rsidR="007F76EC" w:rsidRPr="00C413DF" w:rsidRDefault="005C29E4" w:rsidP="007F76EC">
      <w:pPr>
        <w:pStyle w:val="ListParagraph"/>
        <w:numPr>
          <w:ilvl w:val="1"/>
          <w:numId w:val="3"/>
        </w:numPr>
        <w:rPr>
          <w:rFonts w:cstheme="minorHAnsi"/>
          <w:b/>
          <w:bCs/>
          <w:sz w:val="22"/>
          <w:szCs w:val="22"/>
        </w:rPr>
      </w:pPr>
      <w:r w:rsidRPr="00C413DF">
        <w:rPr>
          <w:rFonts w:cstheme="minorHAnsi"/>
          <w:b/>
          <w:bCs/>
          <w:sz w:val="22"/>
          <w:szCs w:val="22"/>
        </w:rPr>
        <w:t xml:space="preserve">County Administrator </w:t>
      </w:r>
    </w:p>
    <w:p w14:paraId="616E5993" w14:textId="77777777" w:rsidR="007F76EC" w:rsidRPr="00C413DF" w:rsidRDefault="005C29E4" w:rsidP="007F76EC">
      <w:pPr>
        <w:pStyle w:val="ListParagraph"/>
        <w:numPr>
          <w:ilvl w:val="2"/>
          <w:numId w:val="3"/>
        </w:numPr>
        <w:rPr>
          <w:rFonts w:cstheme="minorHAnsi"/>
          <w:b/>
          <w:bCs/>
          <w:sz w:val="22"/>
          <w:szCs w:val="22"/>
        </w:rPr>
      </w:pPr>
      <w:r w:rsidRPr="00C413DF">
        <w:rPr>
          <w:rFonts w:cstheme="minorHAnsi"/>
          <w:sz w:val="22"/>
          <w:szCs w:val="22"/>
        </w:rPr>
        <w:t xml:space="preserve">The county administrator or </w:t>
      </w:r>
      <w:proofErr w:type="gramStart"/>
      <w:r w:rsidRPr="00C413DF">
        <w:rPr>
          <w:rFonts w:cstheme="minorHAnsi"/>
          <w:sz w:val="22"/>
          <w:szCs w:val="22"/>
        </w:rPr>
        <w:t>designee</w:t>
      </w:r>
      <w:proofErr w:type="gramEnd"/>
      <w:r w:rsidRPr="00C413DF">
        <w:rPr>
          <w:rFonts w:cstheme="minorHAnsi"/>
          <w:sz w:val="22"/>
          <w:szCs w:val="22"/>
        </w:rPr>
        <w:t xml:space="preserve"> shall attend all meetings of the County Board. The county administrator may participate in the discussion or recommend a resolution or action to the County Board. A member of the Board may call on the county administrator to participate in the discussion or provide a verbal recommendation on any subject pending before the Board. </w:t>
      </w:r>
    </w:p>
    <w:p w14:paraId="23CBCB78" w14:textId="0D2F0F65" w:rsidR="005C29E4" w:rsidRPr="00C413DF" w:rsidRDefault="005C29E4" w:rsidP="007F76EC">
      <w:pPr>
        <w:pStyle w:val="ListParagraph"/>
        <w:numPr>
          <w:ilvl w:val="2"/>
          <w:numId w:val="3"/>
        </w:numPr>
        <w:rPr>
          <w:rFonts w:cstheme="minorHAnsi"/>
          <w:b/>
          <w:bCs/>
          <w:sz w:val="22"/>
          <w:szCs w:val="22"/>
        </w:rPr>
      </w:pPr>
      <w:r w:rsidRPr="00C413DF">
        <w:rPr>
          <w:rFonts w:cstheme="minorHAnsi"/>
          <w:sz w:val="22"/>
          <w:szCs w:val="22"/>
        </w:rPr>
        <w:t xml:space="preserve">The county administrator or </w:t>
      </w:r>
      <w:proofErr w:type="gramStart"/>
      <w:r w:rsidRPr="00C413DF">
        <w:rPr>
          <w:rFonts w:cstheme="minorHAnsi"/>
          <w:sz w:val="22"/>
          <w:szCs w:val="22"/>
        </w:rPr>
        <w:t>designee</w:t>
      </w:r>
      <w:proofErr w:type="gramEnd"/>
      <w:r w:rsidRPr="00C413DF">
        <w:rPr>
          <w:rFonts w:cstheme="minorHAnsi"/>
          <w:sz w:val="22"/>
          <w:szCs w:val="22"/>
        </w:rPr>
        <w:t xml:space="preserve"> shall prepare a written agenda for all regular and special meetings of the County Board. The county administrator or </w:t>
      </w:r>
      <w:proofErr w:type="gramStart"/>
      <w:r w:rsidRPr="00C413DF">
        <w:rPr>
          <w:rFonts w:cstheme="minorHAnsi"/>
          <w:sz w:val="22"/>
          <w:szCs w:val="22"/>
        </w:rPr>
        <w:t>designee</w:t>
      </w:r>
      <w:proofErr w:type="gramEnd"/>
      <w:r w:rsidRPr="00C413DF">
        <w:rPr>
          <w:rFonts w:cstheme="minorHAnsi"/>
          <w:sz w:val="22"/>
          <w:szCs w:val="22"/>
        </w:rPr>
        <w:t xml:space="preserve"> also:</w:t>
      </w:r>
    </w:p>
    <w:p w14:paraId="1901A8E4" w14:textId="77777777" w:rsidR="007F76EC" w:rsidRPr="00C413DF" w:rsidRDefault="007F76EC" w:rsidP="007F76EC">
      <w:pPr>
        <w:pStyle w:val="ListParagraph"/>
        <w:numPr>
          <w:ilvl w:val="3"/>
          <w:numId w:val="3"/>
        </w:numPr>
        <w:rPr>
          <w:rFonts w:cstheme="minorHAnsi"/>
          <w:b/>
          <w:bCs/>
          <w:sz w:val="22"/>
          <w:szCs w:val="22"/>
        </w:rPr>
      </w:pPr>
      <w:proofErr w:type="gramStart"/>
      <w:r w:rsidRPr="00C413DF">
        <w:rPr>
          <w:rFonts w:cstheme="minorHAnsi"/>
          <w:sz w:val="22"/>
          <w:szCs w:val="22"/>
        </w:rPr>
        <w:t>Makes</w:t>
      </w:r>
      <w:proofErr w:type="gramEnd"/>
      <w:r w:rsidRPr="00C413DF">
        <w:rPr>
          <w:rFonts w:cstheme="minorHAnsi"/>
          <w:sz w:val="22"/>
          <w:szCs w:val="22"/>
        </w:rPr>
        <w:t xml:space="preserve"> regular entries of all Board resolutions and decisions upon all </w:t>
      </w:r>
      <w:proofErr w:type="gramStart"/>
      <w:r w:rsidRPr="00C413DF">
        <w:rPr>
          <w:rFonts w:cstheme="minorHAnsi"/>
          <w:sz w:val="22"/>
          <w:szCs w:val="22"/>
        </w:rPr>
        <w:t>questions;</w:t>
      </w:r>
      <w:proofErr w:type="gramEnd"/>
    </w:p>
    <w:p w14:paraId="298BD032" w14:textId="77777777" w:rsidR="007F76EC" w:rsidRPr="00C413DF" w:rsidRDefault="007F76EC" w:rsidP="007F76EC">
      <w:pPr>
        <w:pStyle w:val="ListParagraph"/>
        <w:numPr>
          <w:ilvl w:val="3"/>
          <w:numId w:val="3"/>
        </w:numPr>
        <w:rPr>
          <w:rFonts w:cstheme="minorHAnsi"/>
          <w:b/>
          <w:bCs/>
          <w:sz w:val="22"/>
          <w:szCs w:val="22"/>
        </w:rPr>
      </w:pPr>
      <w:r w:rsidRPr="00C413DF">
        <w:rPr>
          <w:rFonts w:cstheme="minorHAnsi"/>
          <w:sz w:val="22"/>
          <w:szCs w:val="22"/>
        </w:rPr>
        <w:t xml:space="preserve">Records the vote of each member on any question submitted to the </w:t>
      </w:r>
      <w:proofErr w:type="gramStart"/>
      <w:r w:rsidRPr="00C413DF">
        <w:rPr>
          <w:rFonts w:cstheme="minorHAnsi"/>
          <w:sz w:val="22"/>
          <w:szCs w:val="22"/>
        </w:rPr>
        <w:t>Board;</w:t>
      </w:r>
      <w:proofErr w:type="gramEnd"/>
    </w:p>
    <w:p w14:paraId="5AF6488F" w14:textId="77777777" w:rsidR="007F76EC" w:rsidRPr="00C413DF" w:rsidRDefault="007F76EC" w:rsidP="007F76EC">
      <w:pPr>
        <w:pStyle w:val="ListParagraph"/>
        <w:numPr>
          <w:ilvl w:val="3"/>
          <w:numId w:val="3"/>
        </w:numPr>
        <w:rPr>
          <w:rFonts w:cstheme="minorHAnsi"/>
          <w:b/>
          <w:bCs/>
          <w:sz w:val="22"/>
          <w:szCs w:val="22"/>
        </w:rPr>
      </w:pPr>
      <w:r w:rsidRPr="00C413DF">
        <w:rPr>
          <w:rFonts w:cstheme="minorHAnsi"/>
          <w:sz w:val="22"/>
          <w:szCs w:val="22"/>
        </w:rPr>
        <w:t xml:space="preserve">Preserves and files all business acted upon by the </w:t>
      </w:r>
      <w:proofErr w:type="gramStart"/>
      <w:r w:rsidRPr="00C413DF">
        <w:rPr>
          <w:rFonts w:cstheme="minorHAnsi"/>
          <w:sz w:val="22"/>
          <w:szCs w:val="22"/>
        </w:rPr>
        <w:t>Board;</w:t>
      </w:r>
      <w:proofErr w:type="gramEnd"/>
    </w:p>
    <w:p w14:paraId="4602D55D" w14:textId="77777777" w:rsidR="007F76EC" w:rsidRPr="00C413DF" w:rsidRDefault="007F76EC" w:rsidP="007F76EC">
      <w:pPr>
        <w:pStyle w:val="ListParagraph"/>
        <w:numPr>
          <w:ilvl w:val="3"/>
          <w:numId w:val="3"/>
        </w:numPr>
        <w:rPr>
          <w:rFonts w:cstheme="minorHAnsi"/>
          <w:b/>
          <w:bCs/>
          <w:sz w:val="22"/>
          <w:szCs w:val="22"/>
        </w:rPr>
      </w:pPr>
      <w:r w:rsidRPr="00C413DF">
        <w:rPr>
          <w:rFonts w:cstheme="minorHAnsi"/>
          <w:sz w:val="22"/>
          <w:szCs w:val="22"/>
        </w:rPr>
        <w:t xml:space="preserve">Certifies, under seal of the county, copies of </w:t>
      </w:r>
      <w:proofErr w:type="gramStart"/>
      <w:r w:rsidRPr="00C413DF">
        <w:rPr>
          <w:rFonts w:cstheme="minorHAnsi"/>
          <w:sz w:val="22"/>
          <w:szCs w:val="22"/>
        </w:rPr>
        <w:t>any and all</w:t>
      </w:r>
      <w:proofErr w:type="gramEnd"/>
      <w:r w:rsidRPr="00C413DF">
        <w:rPr>
          <w:rFonts w:cstheme="minorHAnsi"/>
          <w:sz w:val="22"/>
          <w:szCs w:val="22"/>
        </w:rPr>
        <w:t xml:space="preserve"> resolutions or decisions of the </w:t>
      </w:r>
      <w:proofErr w:type="gramStart"/>
      <w:r w:rsidRPr="00C413DF">
        <w:rPr>
          <w:rFonts w:cstheme="minorHAnsi"/>
          <w:sz w:val="22"/>
          <w:szCs w:val="22"/>
        </w:rPr>
        <w:t>Board;</w:t>
      </w:r>
      <w:proofErr w:type="gramEnd"/>
    </w:p>
    <w:p w14:paraId="6D472F0E" w14:textId="77777777" w:rsidR="007F76EC" w:rsidRPr="00C413DF" w:rsidRDefault="007F76EC" w:rsidP="007F76EC">
      <w:pPr>
        <w:pStyle w:val="ListParagraph"/>
        <w:numPr>
          <w:ilvl w:val="3"/>
          <w:numId w:val="3"/>
        </w:numPr>
        <w:rPr>
          <w:rFonts w:cstheme="minorHAnsi"/>
          <w:b/>
          <w:bCs/>
          <w:sz w:val="22"/>
          <w:szCs w:val="22"/>
        </w:rPr>
      </w:pPr>
      <w:r w:rsidRPr="00C413DF">
        <w:rPr>
          <w:rFonts w:cstheme="minorHAnsi"/>
          <w:sz w:val="22"/>
          <w:szCs w:val="22"/>
        </w:rPr>
        <w:t xml:space="preserve">Performs such further duties as designated by the Board; and </w:t>
      </w:r>
    </w:p>
    <w:p w14:paraId="05C254B2" w14:textId="033C842C" w:rsidR="007F76EC" w:rsidRPr="00C413DF" w:rsidRDefault="007F76EC" w:rsidP="007F76EC">
      <w:pPr>
        <w:pStyle w:val="ListParagraph"/>
        <w:numPr>
          <w:ilvl w:val="3"/>
          <w:numId w:val="3"/>
        </w:numPr>
        <w:rPr>
          <w:rFonts w:cstheme="minorHAnsi"/>
          <w:b/>
          <w:bCs/>
          <w:sz w:val="22"/>
          <w:szCs w:val="22"/>
        </w:rPr>
      </w:pPr>
      <w:r w:rsidRPr="00C413DF">
        <w:rPr>
          <w:rFonts w:cstheme="minorHAnsi"/>
          <w:sz w:val="22"/>
          <w:szCs w:val="22"/>
        </w:rPr>
        <w:t>Leads collaborative efforts across county departments, county agencies and across county lines.</w:t>
      </w:r>
    </w:p>
    <w:p w14:paraId="724F16F5" w14:textId="77777777" w:rsidR="004064F4" w:rsidRPr="00C413DF" w:rsidRDefault="004064F4" w:rsidP="00C413DF">
      <w:pPr>
        <w:pBdr>
          <w:bottom w:val="single" w:sz="4" w:space="1" w:color="auto"/>
        </w:pBdr>
        <w:rPr>
          <w:rFonts w:cstheme="minorHAnsi"/>
          <w:b/>
          <w:bCs/>
          <w:sz w:val="22"/>
          <w:szCs w:val="22"/>
        </w:rPr>
      </w:pPr>
    </w:p>
    <w:p w14:paraId="6829981D" w14:textId="77777777" w:rsidR="00967596" w:rsidRDefault="00967596" w:rsidP="00967596">
      <w:pPr>
        <w:pStyle w:val="ListParagraph"/>
        <w:ind w:left="1080"/>
        <w:rPr>
          <w:rFonts w:cstheme="minorHAnsi"/>
          <w:b/>
          <w:bCs/>
          <w:sz w:val="28"/>
          <w:szCs w:val="28"/>
        </w:rPr>
      </w:pPr>
    </w:p>
    <w:p w14:paraId="66F0F0A7" w14:textId="77777777" w:rsidR="00967596" w:rsidRDefault="00967596" w:rsidP="00967596">
      <w:pPr>
        <w:pStyle w:val="ListParagraph"/>
        <w:ind w:left="1080"/>
        <w:rPr>
          <w:rFonts w:cstheme="minorHAnsi"/>
          <w:b/>
          <w:bCs/>
          <w:sz w:val="28"/>
          <w:szCs w:val="28"/>
        </w:rPr>
      </w:pPr>
    </w:p>
    <w:p w14:paraId="5EF01BE1" w14:textId="4226DE43" w:rsidR="004064F4" w:rsidRPr="00C413DF" w:rsidRDefault="004064F4" w:rsidP="00B25EAC">
      <w:pPr>
        <w:pStyle w:val="ListParagraph"/>
        <w:numPr>
          <w:ilvl w:val="0"/>
          <w:numId w:val="3"/>
        </w:numPr>
        <w:rPr>
          <w:rFonts w:cstheme="minorHAnsi"/>
          <w:b/>
          <w:bCs/>
          <w:sz w:val="28"/>
          <w:szCs w:val="28"/>
        </w:rPr>
      </w:pPr>
      <w:r w:rsidRPr="00C413DF">
        <w:rPr>
          <w:rFonts w:cstheme="minorHAnsi"/>
          <w:b/>
          <w:bCs/>
          <w:sz w:val="28"/>
          <w:szCs w:val="28"/>
        </w:rPr>
        <w:lastRenderedPageBreak/>
        <w:t>Conduct of Debate</w:t>
      </w:r>
    </w:p>
    <w:p w14:paraId="50A58FD7" w14:textId="77777777" w:rsidR="004064F4" w:rsidRPr="00C413DF" w:rsidRDefault="004064F4" w:rsidP="004064F4">
      <w:pPr>
        <w:pStyle w:val="ListParagraph"/>
        <w:ind w:left="1080"/>
        <w:rPr>
          <w:rFonts w:cstheme="minorHAnsi"/>
          <w:b/>
          <w:bCs/>
          <w:sz w:val="22"/>
          <w:szCs w:val="22"/>
        </w:rPr>
      </w:pPr>
    </w:p>
    <w:p w14:paraId="59806E7F" w14:textId="77777777" w:rsidR="004064F4" w:rsidRPr="00C413DF" w:rsidRDefault="004064F4" w:rsidP="004064F4">
      <w:pPr>
        <w:pStyle w:val="ListParagraph"/>
        <w:numPr>
          <w:ilvl w:val="1"/>
          <w:numId w:val="3"/>
        </w:numPr>
        <w:rPr>
          <w:rFonts w:cstheme="minorHAnsi"/>
          <w:b/>
          <w:bCs/>
          <w:sz w:val="22"/>
          <w:szCs w:val="22"/>
        </w:rPr>
      </w:pPr>
      <w:r w:rsidRPr="00C413DF">
        <w:rPr>
          <w:rFonts w:cstheme="minorHAnsi"/>
          <w:b/>
          <w:bCs/>
          <w:sz w:val="22"/>
          <w:szCs w:val="22"/>
        </w:rPr>
        <w:t xml:space="preserve">Principles </w:t>
      </w:r>
    </w:p>
    <w:p w14:paraId="097D427A" w14:textId="77777777" w:rsidR="004064F4" w:rsidRPr="00C413DF" w:rsidRDefault="004064F4" w:rsidP="004064F4">
      <w:pPr>
        <w:pStyle w:val="ListParagraph"/>
        <w:numPr>
          <w:ilvl w:val="2"/>
          <w:numId w:val="3"/>
        </w:numPr>
        <w:rPr>
          <w:rFonts w:cstheme="minorHAnsi"/>
          <w:b/>
          <w:bCs/>
          <w:sz w:val="22"/>
          <w:szCs w:val="22"/>
        </w:rPr>
      </w:pPr>
      <w:r w:rsidRPr="00C413DF">
        <w:rPr>
          <w:rFonts w:cstheme="minorHAnsi"/>
          <w:sz w:val="22"/>
          <w:szCs w:val="22"/>
        </w:rPr>
        <w:t>The rules of Parliamentary Practice embodied in Robert’s Rules of Order shall govern the Board in all cases applicable, except as modified by the rules herein and applicable Minnesota Statutes.</w:t>
      </w:r>
    </w:p>
    <w:p w14:paraId="1E45E14E" w14:textId="77777777" w:rsidR="004064F4" w:rsidRPr="00C413DF" w:rsidRDefault="004064F4" w:rsidP="004064F4">
      <w:pPr>
        <w:pStyle w:val="ListParagraph"/>
        <w:ind w:left="2160"/>
        <w:rPr>
          <w:rFonts w:cstheme="minorHAnsi"/>
          <w:b/>
          <w:bCs/>
          <w:sz w:val="22"/>
          <w:szCs w:val="22"/>
        </w:rPr>
      </w:pPr>
    </w:p>
    <w:p w14:paraId="3A3CFF39" w14:textId="77777777" w:rsidR="004064F4" w:rsidRPr="00C413DF" w:rsidRDefault="004064F4" w:rsidP="004064F4">
      <w:pPr>
        <w:pStyle w:val="ListParagraph"/>
        <w:numPr>
          <w:ilvl w:val="1"/>
          <w:numId w:val="3"/>
        </w:numPr>
        <w:rPr>
          <w:rFonts w:cstheme="minorHAnsi"/>
          <w:b/>
          <w:bCs/>
          <w:sz w:val="22"/>
          <w:szCs w:val="22"/>
        </w:rPr>
      </w:pPr>
      <w:r w:rsidRPr="00C413DF">
        <w:rPr>
          <w:rFonts w:cstheme="minorHAnsi"/>
          <w:b/>
          <w:bCs/>
          <w:sz w:val="22"/>
          <w:szCs w:val="22"/>
        </w:rPr>
        <w:t xml:space="preserve">Parliamentarian </w:t>
      </w:r>
    </w:p>
    <w:p w14:paraId="59F767ED" w14:textId="77777777" w:rsidR="004064F4" w:rsidRPr="00C413DF" w:rsidRDefault="004064F4" w:rsidP="004064F4">
      <w:pPr>
        <w:pStyle w:val="ListParagraph"/>
        <w:numPr>
          <w:ilvl w:val="2"/>
          <w:numId w:val="3"/>
        </w:numPr>
        <w:rPr>
          <w:rFonts w:cstheme="minorHAnsi"/>
          <w:b/>
          <w:bCs/>
          <w:sz w:val="22"/>
          <w:szCs w:val="22"/>
        </w:rPr>
      </w:pPr>
      <w:r w:rsidRPr="00C413DF">
        <w:rPr>
          <w:rFonts w:cstheme="minorHAnsi"/>
          <w:sz w:val="22"/>
          <w:szCs w:val="22"/>
        </w:rPr>
        <w:t>The Rules of Order governing County Board meetings shall be referred to the County Board Chair for interpretation and enforcement. The County Board Chair may consult with Board members and/or the county attorney in interpreting and deciding upon rules and questions of order.</w:t>
      </w:r>
    </w:p>
    <w:p w14:paraId="4FA730A8" w14:textId="77777777" w:rsidR="004064F4" w:rsidRPr="00C413DF" w:rsidRDefault="004064F4" w:rsidP="004064F4">
      <w:pPr>
        <w:pStyle w:val="ListParagraph"/>
        <w:ind w:left="2160"/>
        <w:rPr>
          <w:rFonts w:cstheme="minorHAnsi"/>
          <w:b/>
          <w:bCs/>
          <w:sz w:val="22"/>
          <w:szCs w:val="22"/>
        </w:rPr>
      </w:pPr>
    </w:p>
    <w:p w14:paraId="66F8AAC6" w14:textId="77777777" w:rsidR="004064F4" w:rsidRPr="00C413DF" w:rsidRDefault="004064F4" w:rsidP="004064F4">
      <w:pPr>
        <w:pStyle w:val="ListParagraph"/>
        <w:numPr>
          <w:ilvl w:val="1"/>
          <w:numId w:val="3"/>
        </w:numPr>
        <w:rPr>
          <w:rFonts w:cstheme="minorHAnsi"/>
          <w:b/>
          <w:bCs/>
          <w:sz w:val="22"/>
          <w:szCs w:val="22"/>
        </w:rPr>
      </w:pPr>
      <w:r w:rsidRPr="00C413DF">
        <w:rPr>
          <w:rFonts w:cstheme="minorHAnsi"/>
          <w:b/>
          <w:bCs/>
          <w:sz w:val="22"/>
          <w:szCs w:val="22"/>
        </w:rPr>
        <w:t xml:space="preserve">Role of the Chair </w:t>
      </w:r>
    </w:p>
    <w:p w14:paraId="0EA6CAD2" w14:textId="77777777" w:rsidR="004064F4" w:rsidRPr="00C413DF" w:rsidRDefault="004064F4" w:rsidP="004064F4">
      <w:pPr>
        <w:pStyle w:val="ListParagraph"/>
        <w:numPr>
          <w:ilvl w:val="2"/>
          <w:numId w:val="3"/>
        </w:numPr>
        <w:rPr>
          <w:rFonts w:cstheme="minorHAnsi"/>
          <w:b/>
          <w:bCs/>
          <w:sz w:val="22"/>
          <w:szCs w:val="22"/>
        </w:rPr>
      </w:pPr>
      <w:r w:rsidRPr="00C413DF">
        <w:rPr>
          <w:rFonts w:cstheme="minorHAnsi"/>
          <w:sz w:val="22"/>
          <w:szCs w:val="22"/>
        </w:rPr>
        <w:t xml:space="preserve">The Chair shall preside over the debate, ensuring equality and fairness in discussion. If necessary, the Chair may restate or ask the county administrator or </w:t>
      </w:r>
      <w:proofErr w:type="gramStart"/>
      <w:r w:rsidRPr="00C413DF">
        <w:rPr>
          <w:rFonts w:cstheme="minorHAnsi"/>
          <w:sz w:val="22"/>
          <w:szCs w:val="22"/>
        </w:rPr>
        <w:t>designee</w:t>
      </w:r>
      <w:proofErr w:type="gramEnd"/>
      <w:r w:rsidRPr="00C413DF">
        <w:rPr>
          <w:rFonts w:cstheme="minorHAnsi"/>
          <w:sz w:val="22"/>
          <w:szCs w:val="22"/>
        </w:rPr>
        <w:t xml:space="preserve"> to restate the motion, who made the motion, and who seconded the motion, or to announce the result of the vote.</w:t>
      </w:r>
    </w:p>
    <w:p w14:paraId="128F4EE6" w14:textId="1ED28E38" w:rsidR="004064F4" w:rsidRPr="00C413DF" w:rsidRDefault="004064F4" w:rsidP="004064F4">
      <w:pPr>
        <w:pStyle w:val="ListParagraph"/>
        <w:ind w:left="2160"/>
        <w:rPr>
          <w:rFonts w:cstheme="minorHAnsi"/>
          <w:b/>
          <w:bCs/>
          <w:sz w:val="22"/>
          <w:szCs w:val="22"/>
        </w:rPr>
      </w:pPr>
      <w:r w:rsidRPr="00C413DF">
        <w:rPr>
          <w:rFonts w:cstheme="minorHAnsi"/>
          <w:sz w:val="22"/>
          <w:szCs w:val="22"/>
        </w:rPr>
        <w:t xml:space="preserve"> </w:t>
      </w:r>
    </w:p>
    <w:p w14:paraId="3EA43D5D" w14:textId="77777777" w:rsidR="004064F4" w:rsidRPr="00C413DF" w:rsidRDefault="004064F4" w:rsidP="004064F4">
      <w:pPr>
        <w:pStyle w:val="ListParagraph"/>
        <w:numPr>
          <w:ilvl w:val="1"/>
          <w:numId w:val="3"/>
        </w:numPr>
        <w:rPr>
          <w:rFonts w:cstheme="minorHAnsi"/>
          <w:b/>
          <w:bCs/>
          <w:sz w:val="22"/>
          <w:szCs w:val="22"/>
        </w:rPr>
      </w:pPr>
      <w:r w:rsidRPr="00C413DF">
        <w:rPr>
          <w:rFonts w:cstheme="minorHAnsi"/>
          <w:b/>
          <w:bCs/>
          <w:sz w:val="22"/>
          <w:szCs w:val="22"/>
        </w:rPr>
        <w:t xml:space="preserve">Suspension of the Rules </w:t>
      </w:r>
    </w:p>
    <w:p w14:paraId="37F8BF06" w14:textId="77777777" w:rsidR="004064F4" w:rsidRPr="00C413DF" w:rsidRDefault="004064F4" w:rsidP="004064F4">
      <w:pPr>
        <w:pStyle w:val="ListParagraph"/>
        <w:numPr>
          <w:ilvl w:val="2"/>
          <w:numId w:val="3"/>
        </w:numPr>
        <w:rPr>
          <w:rFonts w:cstheme="minorHAnsi"/>
          <w:b/>
          <w:bCs/>
          <w:sz w:val="22"/>
          <w:szCs w:val="22"/>
        </w:rPr>
      </w:pPr>
      <w:r w:rsidRPr="00C413DF">
        <w:rPr>
          <w:rFonts w:cstheme="minorHAnsi"/>
          <w:sz w:val="22"/>
          <w:szCs w:val="22"/>
        </w:rPr>
        <w:t xml:space="preserve">At the beginning of any Board Meeting, the Board Chair polls the other members and the county administrator for any additional agenda items over and above the printed agenda. When the Board Chair declares that the additional items are permitted, this constitutes the meeting agenda, hence, no other action items are permitted without </w:t>
      </w:r>
      <w:proofErr w:type="gramStart"/>
      <w:r w:rsidRPr="00C413DF">
        <w:rPr>
          <w:rFonts w:cstheme="minorHAnsi"/>
          <w:sz w:val="22"/>
          <w:szCs w:val="22"/>
        </w:rPr>
        <w:t>a unanimous</w:t>
      </w:r>
      <w:proofErr w:type="gramEnd"/>
      <w:r w:rsidRPr="00C413DF">
        <w:rPr>
          <w:rFonts w:cstheme="minorHAnsi"/>
          <w:sz w:val="22"/>
          <w:szCs w:val="22"/>
        </w:rPr>
        <w:t xml:space="preserve"> approval of a suspension of the rules. Information items may be additionally considered without the necessity of any formal action of the Board.</w:t>
      </w:r>
    </w:p>
    <w:p w14:paraId="12EE5C35" w14:textId="77777777" w:rsidR="004064F4" w:rsidRPr="00C413DF" w:rsidRDefault="004064F4" w:rsidP="004064F4">
      <w:pPr>
        <w:pStyle w:val="ListParagraph"/>
        <w:ind w:left="2160"/>
        <w:rPr>
          <w:rFonts w:cstheme="minorHAnsi"/>
          <w:b/>
          <w:bCs/>
          <w:sz w:val="22"/>
          <w:szCs w:val="22"/>
        </w:rPr>
      </w:pPr>
    </w:p>
    <w:p w14:paraId="7BD395F5" w14:textId="77777777" w:rsidR="004064F4" w:rsidRPr="00C413DF" w:rsidRDefault="004064F4" w:rsidP="004064F4">
      <w:pPr>
        <w:pStyle w:val="ListParagraph"/>
        <w:numPr>
          <w:ilvl w:val="1"/>
          <w:numId w:val="3"/>
        </w:numPr>
        <w:rPr>
          <w:rFonts w:cstheme="minorHAnsi"/>
          <w:b/>
          <w:bCs/>
          <w:sz w:val="22"/>
          <w:szCs w:val="22"/>
        </w:rPr>
      </w:pPr>
      <w:r w:rsidRPr="00C413DF">
        <w:rPr>
          <w:rFonts w:cstheme="minorHAnsi"/>
          <w:b/>
          <w:bCs/>
          <w:sz w:val="22"/>
          <w:szCs w:val="22"/>
        </w:rPr>
        <w:t xml:space="preserve">Main Motion </w:t>
      </w:r>
    </w:p>
    <w:p w14:paraId="3687B01D" w14:textId="77777777" w:rsidR="004064F4" w:rsidRPr="00C413DF" w:rsidRDefault="004064F4" w:rsidP="004064F4">
      <w:pPr>
        <w:pStyle w:val="ListParagraph"/>
        <w:numPr>
          <w:ilvl w:val="2"/>
          <w:numId w:val="3"/>
        </w:numPr>
        <w:rPr>
          <w:rFonts w:cstheme="minorHAnsi"/>
          <w:b/>
          <w:bCs/>
          <w:sz w:val="22"/>
          <w:szCs w:val="22"/>
        </w:rPr>
      </w:pPr>
      <w:r w:rsidRPr="00C413DF">
        <w:rPr>
          <w:rFonts w:cstheme="minorHAnsi"/>
          <w:sz w:val="22"/>
          <w:szCs w:val="22"/>
        </w:rPr>
        <w:t xml:space="preserve">The main motion in the form of a resolution shall be considered by the Board. A member may make only one main motion at a time. The Board member(s) may present an initial motion on the resolution and subsequently debate the question; or the Board member(s) may call upon staff for additional information prior to </w:t>
      </w:r>
      <w:proofErr w:type="gramStart"/>
      <w:r w:rsidRPr="00C413DF">
        <w:rPr>
          <w:rFonts w:cstheme="minorHAnsi"/>
          <w:sz w:val="22"/>
          <w:szCs w:val="22"/>
        </w:rPr>
        <w:t>introduction</w:t>
      </w:r>
      <w:proofErr w:type="gramEnd"/>
      <w:r w:rsidRPr="00C413DF">
        <w:rPr>
          <w:rFonts w:cstheme="minorHAnsi"/>
          <w:sz w:val="22"/>
          <w:szCs w:val="22"/>
        </w:rPr>
        <w:t xml:space="preserve"> of the motion. The introduction of a main, or substantive motion, is out of order while another main motion is pending. While the question is under debate, no other motion shall be received or entertained except for procedural motions permitted in the rules.</w:t>
      </w:r>
    </w:p>
    <w:p w14:paraId="4FA5A5D5" w14:textId="77777777" w:rsidR="004064F4" w:rsidRPr="00C413DF" w:rsidRDefault="004064F4" w:rsidP="004064F4">
      <w:pPr>
        <w:pStyle w:val="ListParagraph"/>
        <w:ind w:left="2160"/>
        <w:rPr>
          <w:rFonts w:cstheme="minorHAnsi"/>
          <w:b/>
          <w:bCs/>
          <w:sz w:val="22"/>
          <w:szCs w:val="22"/>
        </w:rPr>
      </w:pPr>
    </w:p>
    <w:p w14:paraId="4A4579CC" w14:textId="77777777" w:rsidR="004064F4" w:rsidRPr="00C413DF" w:rsidRDefault="004064F4" w:rsidP="004064F4">
      <w:pPr>
        <w:pStyle w:val="ListParagraph"/>
        <w:numPr>
          <w:ilvl w:val="1"/>
          <w:numId w:val="3"/>
        </w:numPr>
        <w:rPr>
          <w:rFonts w:cstheme="minorHAnsi"/>
          <w:b/>
          <w:bCs/>
          <w:sz w:val="22"/>
          <w:szCs w:val="22"/>
        </w:rPr>
      </w:pPr>
      <w:r w:rsidRPr="00C413DF">
        <w:rPr>
          <w:rFonts w:cstheme="minorHAnsi"/>
          <w:b/>
          <w:bCs/>
          <w:sz w:val="22"/>
          <w:szCs w:val="22"/>
        </w:rPr>
        <w:t xml:space="preserve">Second Required </w:t>
      </w:r>
    </w:p>
    <w:p w14:paraId="59D7CF4E" w14:textId="77777777" w:rsidR="004064F4" w:rsidRPr="00C413DF" w:rsidRDefault="004064F4" w:rsidP="004064F4">
      <w:pPr>
        <w:pStyle w:val="ListParagraph"/>
        <w:numPr>
          <w:ilvl w:val="2"/>
          <w:numId w:val="3"/>
        </w:numPr>
        <w:rPr>
          <w:rFonts w:cstheme="minorHAnsi"/>
          <w:b/>
          <w:bCs/>
          <w:sz w:val="22"/>
          <w:szCs w:val="22"/>
        </w:rPr>
      </w:pPr>
      <w:r w:rsidRPr="00C413DF">
        <w:rPr>
          <w:rFonts w:cstheme="minorHAnsi"/>
          <w:sz w:val="22"/>
          <w:szCs w:val="22"/>
        </w:rPr>
        <w:t xml:space="preserve">All motions before the Board shall be seconded prior to consideration by the Board. The second may occur after </w:t>
      </w:r>
      <w:proofErr w:type="gramStart"/>
      <w:r w:rsidRPr="00C413DF">
        <w:rPr>
          <w:rFonts w:cstheme="minorHAnsi"/>
          <w:sz w:val="22"/>
          <w:szCs w:val="22"/>
        </w:rPr>
        <w:t>brief</w:t>
      </w:r>
      <w:proofErr w:type="gramEnd"/>
      <w:r w:rsidRPr="00C413DF">
        <w:rPr>
          <w:rFonts w:cstheme="minorHAnsi"/>
          <w:sz w:val="22"/>
          <w:szCs w:val="22"/>
        </w:rPr>
        <w:t xml:space="preserve"> informal discussion. </w:t>
      </w:r>
      <w:proofErr w:type="gramStart"/>
      <w:r w:rsidRPr="00C413DF">
        <w:rPr>
          <w:rFonts w:cstheme="minorHAnsi"/>
          <w:sz w:val="22"/>
          <w:szCs w:val="22"/>
        </w:rPr>
        <w:t>Subsequent to</w:t>
      </w:r>
      <w:proofErr w:type="gramEnd"/>
      <w:r w:rsidRPr="00C413DF">
        <w:rPr>
          <w:rFonts w:cstheme="minorHAnsi"/>
          <w:sz w:val="22"/>
          <w:szCs w:val="22"/>
        </w:rPr>
        <w:t xml:space="preserve"> the </w:t>
      </w:r>
      <w:r w:rsidRPr="00C413DF">
        <w:rPr>
          <w:rFonts w:cstheme="minorHAnsi"/>
          <w:sz w:val="22"/>
          <w:szCs w:val="22"/>
        </w:rPr>
        <w:lastRenderedPageBreak/>
        <w:t>second of the motion, formal debate may ensue between the members of the Board prior to the formal vote being called.</w:t>
      </w:r>
    </w:p>
    <w:p w14:paraId="66B59968" w14:textId="77777777" w:rsidR="004064F4" w:rsidRPr="00C413DF" w:rsidRDefault="004064F4" w:rsidP="004064F4">
      <w:pPr>
        <w:pStyle w:val="ListParagraph"/>
        <w:ind w:left="2160"/>
        <w:rPr>
          <w:rFonts w:cstheme="minorHAnsi"/>
          <w:b/>
          <w:bCs/>
          <w:sz w:val="22"/>
          <w:szCs w:val="22"/>
        </w:rPr>
      </w:pPr>
    </w:p>
    <w:p w14:paraId="0C4624E0" w14:textId="77777777" w:rsidR="004064F4" w:rsidRPr="00C413DF" w:rsidRDefault="004064F4" w:rsidP="004064F4">
      <w:pPr>
        <w:pStyle w:val="ListParagraph"/>
        <w:numPr>
          <w:ilvl w:val="1"/>
          <w:numId w:val="3"/>
        </w:numPr>
        <w:rPr>
          <w:rFonts w:cstheme="minorHAnsi"/>
          <w:b/>
          <w:bCs/>
          <w:sz w:val="22"/>
          <w:szCs w:val="22"/>
        </w:rPr>
      </w:pPr>
      <w:r w:rsidRPr="00C413DF">
        <w:rPr>
          <w:rFonts w:cstheme="minorHAnsi"/>
          <w:b/>
          <w:bCs/>
          <w:sz w:val="22"/>
          <w:szCs w:val="22"/>
        </w:rPr>
        <w:t xml:space="preserve">Amended Motion </w:t>
      </w:r>
    </w:p>
    <w:p w14:paraId="20335AF3" w14:textId="77777777" w:rsidR="004064F4" w:rsidRPr="00C413DF" w:rsidRDefault="004064F4" w:rsidP="004064F4">
      <w:pPr>
        <w:pStyle w:val="ListParagraph"/>
        <w:numPr>
          <w:ilvl w:val="2"/>
          <w:numId w:val="3"/>
        </w:numPr>
        <w:rPr>
          <w:rFonts w:cstheme="minorHAnsi"/>
          <w:b/>
          <w:bCs/>
          <w:sz w:val="22"/>
          <w:szCs w:val="22"/>
        </w:rPr>
      </w:pPr>
      <w:r w:rsidRPr="00C413DF">
        <w:rPr>
          <w:rFonts w:cstheme="minorHAnsi"/>
          <w:sz w:val="22"/>
          <w:szCs w:val="22"/>
        </w:rPr>
        <w:t>Any motion may be amended at any time before it is adopted. The amended motion shall have precedence over an existing motion and may be discussed prior to being voted upon. If the amended motion fails, the main motion may proceed for consideration. If the amended motion passes, the amended motion becomes the main motion and may proceed for consideration. Once an amended motion is voted upon, a second amended motion may be entertained.</w:t>
      </w:r>
    </w:p>
    <w:p w14:paraId="1E4C6E33" w14:textId="77777777" w:rsidR="004064F4" w:rsidRDefault="004064F4" w:rsidP="004064F4">
      <w:pPr>
        <w:pStyle w:val="ListParagraph"/>
        <w:ind w:left="2160"/>
        <w:rPr>
          <w:rFonts w:cstheme="minorHAnsi"/>
          <w:b/>
          <w:bCs/>
          <w:sz w:val="22"/>
          <w:szCs w:val="22"/>
        </w:rPr>
      </w:pPr>
    </w:p>
    <w:p w14:paraId="2D5AB59F" w14:textId="7C4B11C4" w:rsidR="004064F4" w:rsidRPr="00C413DF" w:rsidRDefault="004064F4" w:rsidP="004064F4">
      <w:pPr>
        <w:pStyle w:val="ListParagraph"/>
        <w:numPr>
          <w:ilvl w:val="1"/>
          <w:numId w:val="3"/>
        </w:numPr>
        <w:rPr>
          <w:rFonts w:cstheme="minorHAnsi"/>
          <w:b/>
          <w:bCs/>
          <w:sz w:val="22"/>
          <w:szCs w:val="22"/>
        </w:rPr>
      </w:pPr>
      <w:r w:rsidRPr="00C413DF">
        <w:rPr>
          <w:rFonts w:cstheme="minorHAnsi"/>
          <w:b/>
          <w:bCs/>
          <w:sz w:val="22"/>
          <w:szCs w:val="22"/>
        </w:rPr>
        <w:t>Division of the Question</w:t>
      </w:r>
    </w:p>
    <w:p w14:paraId="4270C342" w14:textId="796895BF" w:rsidR="004064F4" w:rsidRPr="00C413DF" w:rsidRDefault="004064F4" w:rsidP="004064F4">
      <w:pPr>
        <w:pStyle w:val="ListParagraph"/>
        <w:numPr>
          <w:ilvl w:val="2"/>
          <w:numId w:val="3"/>
        </w:numPr>
        <w:rPr>
          <w:rFonts w:cstheme="minorHAnsi"/>
          <w:b/>
          <w:bCs/>
          <w:sz w:val="22"/>
          <w:szCs w:val="22"/>
        </w:rPr>
      </w:pPr>
      <w:r w:rsidRPr="00C413DF">
        <w:rPr>
          <w:rFonts w:cstheme="minorHAnsi"/>
          <w:sz w:val="22"/>
          <w:szCs w:val="22"/>
        </w:rPr>
        <w:t xml:space="preserve"> Upon the request of any Board member, a resolution in debate may be divided and separated into more than one action provided the Chair rules that the resolution will allow such a division. Each of the resulting resolutions must be complete to allow independent consideration and action.</w:t>
      </w:r>
    </w:p>
    <w:p w14:paraId="136189F6" w14:textId="77777777" w:rsidR="004064F4" w:rsidRPr="00C413DF" w:rsidRDefault="004064F4" w:rsidP="004064F4">
      <w:pPr>
        <w:pStyle w:val="ListParagraph"/>
        <w:ind w:left="2160"/>
        <w:rPr>
          <w:rFonts w:cstheme="minorHAnsi"/>
          <w:b/>
          <w:bCs/>
          <w:sz w:val="22"/>
          <w:szCs w:val="22"/>
        </w:rPr>
      </w:pPr>
    </w:p>
    <w:p w14:paraId="4ADA5386" w14:textId="77777777" w:rsidR="004064F4" w:rsidRPr="00C413DF" w:rsidRDefault="004064F4" w:rsidP="004064F4">
      <w:pPr>
        <w:pStyle w:val="ListParagraph"/>
        <w:numPr>
          <w:ilvl w:val="1"/>
          <w:numId w:val="3"/>
        </w:numPr>
        <w:rPr>
          <w:rFonts w:cstheme="minorHAnsi"/>
          <w:b/>
          <w:bCs/>
          <w:sz w:val="22"/>
          <w:szCs w:val="22"/>
        </w:rPr>
      </w:pPr>
      <w:r w:rsidRPr="00C413DF">
        <w:rPr>
          <w:rFonts w:cstheme="minorHAnsi"/>
          <w:b/>
          <w:bCs/>
          <w:sz w:val="22"/>
          <w:szCs w:val="22"/>
        </w:rPr>
        <w:t xml:space="preserve">Withdrawal of Motion </w:t>
      </w:r>
    </w:p>
    <w:p w14:paraId="4368CDB6" w14:textId="77777777" w:rsidR="004064F4" w:rsidRPr="00C413DF" w:rsidRDefault="004064F4" w:rsidP="004064F4">
      <w:pPr>
        <w:pStyle w:val="ListParagraph"/>
        <w:numPr>
          <w:ilvl w:val="2"/>
          <w:numId w:val="3"/>
        </w:numPr>
        <w:rPr>
          <w:rFonts w:cstheme="minorHAnsi"/>
          <w:b/>
          <w:bCs/>
          <w:sz w:val="22"/>
          <w:szCs w:val="22"/>
        </w:rPr>
      </w:pPr>
      <w:r w:rsidRPr="00C413DF">
        <w:rPr>
          <w:rFonts w:cstheme="minorHAnsi"/>
          <w:sz w:val="22"/>
          <w:szCs w:val="22"/>
        </w:rPr>
        <w:t xml:space="preserve">After a motion has been </w:t>
      </w:r>
      <w:proofErr w:type="gramStart"/>
      <w:r w:rsidRPr="00C413DF">
        <w:rPr>
          <w:rFonts w:cstheme="minorHAnsi"/>
          <w:sz w:val="22"/>
          <w:szCs w:val="22"/>
        </w:rPr>
        <w:t>stated</w:t>
      </w:r>
      <w:proofErr w:type="gramEnd"/>
      <w:r w:rsidRPr="00C413DF">
        <w:rPr>
          <w:rFonts w:cstheme="minorHAnsi"/>
          <w:sz w:val="22"/>
          <w:szCs w:val="22"/>
        </w:rPr>
        <w:t xml:space="preserve"> by the Chair, it is deemed to be in the possession of the </w:t>
      </w:r>
      <w:proofErr w:type="gramStart"/>
      <w:r w:rsidRPr="00C413DF">
        <w:rPr>
          <w:rFonts w:cstheme="minorHAnsi"/>
          <w:sz w:val="22"/>
          <w:szCs w:val="22"/>
        </w:rPr>
        <w:t>Board, but</w:t>
      </w:r>
      <w:proofErr w:type="gramEnd"/>
      <w:r w:rsidRPr="00C413DF">
        <w:rPr>
          <w:rFonts w:cstheme="minorHAnsi"/>
          <w:sz w:val="22"/>
          <w:szCs w:val="22"/>
        </w:rPr>
        <w:t xml:space="preserve"> may be withdrawn by the member introducing the motion at any time before a vote. The Chair must accept or reject the withdrawal request. This motion cannot be debated or amended. If the motion is withdrawn, the effect is the same as if it had never been made. </w:t>
      </w:r>
    </w:p>
    <w:p w14:paraId="2B9690F9" w14:textId="77777777" w:rsidR="004064F4" w:rsidRPr="00C413DF" w:rsidRDefault="004064F4" w:rsidP="004064F4">
      <w:pPr>
        <w:pStyle w:val="ListParagraph"/>
        <w:ind w:left="2160"/>
        <w:rPr>
          <w:rFonts w:cstheme="minorHAnsi"/>
          <w:b/>
          <w:bCs/>
          <w:sz w:val="22"/>
          <w:szCs w:val="22"/>
        </w:rPr>
      </w:pPr>
    </w:p>
    <w:p w14:paraId="3D5726D6" w14:textId="77777777" w:rsidR="004064F4" w:rsidRPr="00C413DF" w:rsidRDefault="004064F4" w:rsidP="004064F4">
      <w:pPr>
        <w:pStyle w:val="ListParagraph"/>
        <w:numPr>
          <w:ilvl w:val="1"/>
          <w:numId w:val="3"/>
        </w:numPr>
        <w:rPr>
          <w:rFonts w:cstheme="minorHAnsi"/>
          <w:b/>
          <w:bCs/>
          <w:sz w:val="22"/>
          <w:szCs w:val="22"/>
        </w:rPr>
      </w:pPr>
      <w:r w:rsidRPr="00C413DF">
        <w:rPr>
          <w:rFonts w:cstheme="minorHAnsi"/>
          <w:b/>
          <w:bCs/>
          <w:sz w:val="22"/>
          <w:szCs w:val="22"/>
        </w:rPr>
        <w:t xml:space="preserve">Discussion Procedures </w:t>
      </w:r>
    </w:p>
    <w:p w14:paraId="6491DB05" w14:textId="77777777" w:rsidR="00154319" w:rsidRPr="00C413DF" w:rsidRDefault="004064F4" w:rsidP="004064F4">
      <w:pPr>
        <w:pStyle w:val="ListParagraph"/>
        <w:numPr>
          <w:ilvl w:val="2"/>
          <w:numId w:val="3"/>
        </w:numPr>
        <w:rPr>
          <w:rFonts w:cstheme="minorHAnsi"/>
          <w:b/>
          <w:bCs/>
          <w:sz w:val="22"/>
          <w:szCs w:val="22"/>
        </w:rPr>
      </w:pPr>
      <w:r w:rsidRPr="00C413DF">
        <w:rPr>
          <w:rFonts w:cstheme="minorHAnsi"/>
          <w:sz w:val="22"/>
          <w:szCs w:val="22"/>
        </w:rPr>
        <w:t xml:space="preserve">The following operating rules shall guide debate: </w:t>
      </w:r>
    </w:p>
    <w:p w14:paraId="14C136CD" w14:textId="77777777" w:rsidR="00154319" w:rsidRPr="00C413DF" w:rsidRDefault="004064F4" w:rsidP="00154319">
      <w:pPr>
        <w:pStyle w:val="ListParagraph"/>
        <w:numPr>
          <w:ilvl w:val="3"/>
          <w:numId w:val="3"/>
        </w:numPr>
        <w:rPr>
          <w:rFonts w:cstheme="minorHAnsi"/>
          <w:b/>
          <w:bCs/>
          <w:sz w:val="22"/>
          <w:szCs w:val="22"/>
        </w:rPr>
      </w:pPr>
      <w:r w:rsidRPr="00C413DF">
        <w:rPr>
          <w:rFonts w:cstheme="minorHAnsi"/>
          <w:sz w:val="22"/>
          <w:szCs w:val="22"/>
        </w:rPr>
        <w:t xml:space="preserve">Any Commissioner desiring to speak shall address the </w:t>
      </w:r>
      <w:proofErr w:type="gramStart"/>
      <w:r w:rsidRPr="00C413DF">
        <w:rPr>
          <w:rFonts w:cstheme="minorHAnsi"/>
          <w:sz w:val="22"/>
          <w:szCs w:val="22"/>
        </w:rPr>
        <w:t>Chair, and</w:t>
      </w:r>
      <w:proofErr w:type="gramEnd"/>
      <w:r w:rsidRPr="00C413DF">
        <w:rPr>
          <w:rFonts w:cstheme="minorHAnsi"/>
          <w:sz w:val="22"/>
          <w:szCs w:val="22"/>
        </w:rPr>
        <w:t xml:space="preserve"> not proceed until being recognized. When two or more members address the Chair at the same time, the Chair shall designate the order of speaking. </w:t>
      </w:r>
    </w:p>
    <w:p w14:paraId="6780703B" w14:textId="77777777" w:rsidR="00154319" w:rsidRPr="00C413DF" w:rsidRDefault="004064F4" w:rsidP="00154319">
      <w:pPr>
        <w:pStyle w:val="ListParagraph"/>
        <w:numPr>
          <w:ilvl w:val="3"/>
          <w:numId w:val="3"/>
        </w:numPr>
        <w:rPr>
          <w:rFonts w:cstheme="minorHAnsi"/>
          <w:b/>
          <w:bCs/>
          <w:sz w:val="22"/>
          <w:szCs w:val="22"/>
        </w:rPr>
      </w:pPr>
      <w:r w:rsidRPr="00C413DF">
        <w:rPr>
          <w:rFonts w:cstheme="minorHAnsi"/>
          <w:sz w:val="22"/>
          <w:szCs w:val="22"/>
        </w:rPr>
        <w:t>Upon recognition of the Chair, the board member making the motion has precedence to address the Board first, with the option of explaining the reasons why the motion is made. Subsequently the floor is open to any member of the board. There is no time limit for comments from individual Board members.</w:t>
      </w:r>
    </w:p>
    <w:p w14:paraId="07C0FB65" w14:textId="77777777" w:rsidR="00154319" w:rsidRPr="00C413DF" w:rsidRDefault="004064F4" w:rsidP="00154319">
      <w:pPr>
        <w:pStyle w:val="ListParagraph"/>
        <w:numPr>
          <w:ilvl w:val="3"/>
          <w:numId w:val="3"/>
        </w:numPr>
        <w:rPr>
          <w:rFonts w:cstheme="minorHAnsi"/>
          <w:b/>
          <w:bCs/>
          <w:sz w:val="22"/>
          <w:szCs w:val="22"/>
        </w:rPr>
      </w:pPr>
      <w:r w:rsidRPr="00C413DF">
        <w:rPr>
          <w:rFonts w:cstheme="minorHAnsi"/>
          <w:sz w:val="22"/>
          <w:szCs w:val="22"/>
        </w:rPr>
        <w:t>A member, once recognized, shall not be interrupted when speaking, unless it is to call that member to order. No member shall interrupt another in debate without his/her consent. To obtain such consent, he/she shall first address the Chair.</w:t>
      </w:r>
    </w:p>
    <w:p w14:paraId="69E4FE82" w14:textId="77777777" w:rsidR="00154319" w:rsidRDefault="00154319" w:rsidP="00154319">
      <w:pPr>
        <w:pStyle w:val="ListParagraph"/>
        <w:ind w:left="2880"/>
        <w:rPr>
          <w:rFonts w:cstheme="minorHAnsi"/>
          <w:b/>
          <w:bCs/>
          <w:sz w:val="22"/>
          <w:szCs w:val="22"/>
        </w:rPr>
      </w:pPr>
    </w:p>
    <w:p w14:paraId="15737167" w14:textId="77777777" w:rsidR="009F3667" w:rsidRDefault="009F3667" w:rsidP="00154319">
      <w:pPr>
        <w:pStyle w:val="ListParagraph"/>
        <w:ind w:left="2880"/>
        <w:rPr>
          <w:rFonts w:cstheme="minorHAnsi"/>
          <w:b/>
          <w:bCs/>
          <w:sz w:val="22"/>
          <w:szCs w:val="22"/>
        </w:rPr>
      </w:pPr>
    </w:p>
    <w:p w14:paraId="03532C8E" w14:textId="77777777" w:rsidR="009F3667" w:rsidRPr="00C413DF" w:rsidRDefault="009F3667" w:rsidP="00154319">
      <w:pPr>
        <w:pStyle w:val="ListParagraph"/>
        <w:ind w:left="2880"/>
        <w:rPr>
          <w:rFonts w:cstheme="minorHAnsi"/>
          <w:b/>
          <w:bCs/>
          <w:sz w:val="22"/>
          <w:szCs w:val="22"/>
        </w:rPr>
      </w:pPr>
    </w:p>
    <w:p w14:paraId="7B782D6B" w14:textId="77777777" w:rsidR="00154319" w:rsidRPr="00C413DF" w:rsidRDefault="004064F4" w:rsidP="00154319">
      <w:pPr>
        <w:pStyle w:val="ListParagraph"/>
        <w:numPr>
          <w:ilvl w:val="1"/>
          <w:numId w:val="3"/>
        </w:numPr>
        <w:rPr>
          <w:rFonts w:cstheme="minorHAnsi"/>
          <w:b/>
          <w:bCs/>
          <w:sz w:val="22"/>
          <w:szCs w:val="22"/>
        </w:rPr>
      </w:pPr>
      <w:r w:rsidRPr="00C413DF">
        <w:rPr>
          <w:rFonts w:cstheme="minorHAnsi"/>
          <w:b/>
          <w:bCs/>
          <w:sz w:val="22"/>
          <w:szCs w:val="22"/>
        </w:rPr>
        <w:lastRenderedPageBreak/>
        <w:t xml:space="preserve">Adoption </w:t>
      </w:r>
    </w:p>
    <w:p w14:paraId="2E45854D" w14:textId="77777777" w:rsidR="00154319" w:rsidRPr="00C413DF" w:rsidRDefault="004064F4" w:rsidP="00154319">
      <w:pPr>
        <w:pStyle w:val="ListParagraph"/>
        <w:numPr>
          <w:ilvl w:val="2"/>
          <w:numId w:val="3"/>
        </w:numPr>
        <w:rPr>
          <w:rFonts w:cstheme="minorHAnsi"/>
          <w:b/>
          <w:bCs/>
          <w:sz w:val="22"/>
          <w:szCs w:val="22"/>
        </w:rPr>
      </w:pPr>
      <w:r w:rsidRPr="00C413DF">
        <w:rPr>
          <w:rFonts w:cstheme="minorHAnsi"/>
          <w:sz w:val="22"/>
          <w:szCs w:val="22"/>
        </w:rPr>
        <w:t xml:space="preserve">A motion or resolution shall be adopted if approved by </w:t>
      </w:r>
      <w:proofErr w:type="gramStart"/>
      <w:r w:rsidRPr="00C413DF">
        <w:rPr>
          <w:rFonts w:cstheme="minorHAnsi"/>
          <w:sz w:val="22"/>
          <w:szCs w:val="22"/>
        </w:rPr>
        <w:t>a majority of</w:t>
      </w:r>
      <w:proofErr w:type="gramEnd"/>
      <w:r w:rsidRPr="00C413DF">
        <w:rPr>
          <w:rFonts w:cstheme="minorHAnsi"/>
          <w:sz w:val="22"/>
          <w:szCs w:val="22"/>
        </w:rPr>
        <w:t xml:space="preserve"> the whole Board (MS §375.07).</w:t>
      </w:r>
    </w:p>
    <w:p w14:paraId="73F38792" w14:textId="77777777" w:rsidR="00154319" w:rsidRPr="00C413DF" w:rsidRDefault="00154319" w:rsidP="00154319">
      <w:pPr>
        <w:pStyle w:val="ListParagraph"/>
        <w:ind w:left="2160"/>
        <w:rPr>
          <w:rFonts w:cstheme="minorHAnsi"/>
          <w:b/>
          <w:bCs/>
          <w:sz w:val="22"/>
          <w:szCs w:val="22"/>
        </w:rPr>
      </w:pPr>
    </w:p>
    <w:p w14:paraId="2DBAE9BB" w14:textId="77777777" w:rsidR="00154319" w:rsidRPr="00C413DF" w:rsidRDefault="004064F4" w:rsidP="00154319">
      <w:pPr>
        <w:pStyle w:val="ListParagraph"/>
        <w:numPr>
          <w:ilvl w:val="1"/>
          <w:numId w:val="3"/>
        </w:numPr>
        <w:rPr>
          <w:rFonts w:cstheme="minorHAnsi"/>
          <w:b/>
          <w:bCs/>
          <w:sz w:val="22"/>
          <w:szCs w:val="22"/>
        </w:rPr>
      </w:pPr>
      <w:r w:rsidRPr="00C413DF">
        <w:rPr>
          <w:rFonts w:cstheme="minorHAnsi"/>
          <w:b/>
          <w:bCs/>
          <w:sz w:val="22"/>
          <w:szCs w:val="22"/>
        </w:rPr>
        <w:t>Procedural Motion</w:t>
      </w:r>
      <w:r w:rsidRPr="00C413DF">
        <w:rPr>
          <w:rFonts w:cstheme="minorHAnsi"/>
          <w:sz w:val="22"/>
          <w:szCs w:val="22"/>
        </w:rPr>
        <w:t xml:space="preserve"> </w:t>
      </w:r>
    </w:p>
    <w:p w14:paraId="6C3ACD04" w14:textId="77777777" w:rsidR="00154319" w:rsidRPr="00C413DF" w:rsidRDefault="004064F4" w:rsidP="00154319">
      <w:pPr>
        <w:pStyle w:val="ListParagraph"/>
        <w:numPr>
          <w:ilvl w:val="2"/>
          <w:numId w:val="3"/>
        </w:numPr>
        <w:rPr>
          <w:rFonts w:cstheme="minorHAnsi"/>
          <w:b/>
          <w:bCs/>
          <w:sz w:val="22"/>
          <w:szCs w:val="22"/>
        </w:rPr>
      </w:pPr>
      <w:r w:rsidRPr="00C413DF">
        <w:rPr>
          <w:rFonts w:cstheme="minorHAnsi"/>
          <w:sz w:val="22"/>
          <w:szCs w:val="22"/>
        </w:rPr>
        <w:t xml:space="preserve">In addition to the substantive motions, the following procedural motions shall be in order. This is a partial list of those motions from Robert’s Rules that are most often used. It is not intended to be a complete list. These motions shall be considered in the following order of precedence as taken from Robert’s Rules of Order: </w:t>
      </w:r>
    </w:p>
    <w:p w14:paraId="56C960D1" w14:textId="7999185E" w:rsidR="00154319" w:rsidRPr="00C413DF" w:rsidRDefault="004064F4" w:rsidP="00154319">
      <w:pPr>
        <w:pStyle w:val="ListParagraph"/>
        <w:numPr>
          <w:ilvl w:val="3"/>
          <w:numId w:val="3"/>
        </w:numPr>
        <w:rPr>
          <w:rFonts w:cstheme="minorHAnsi"/>
          <w:b/>
          <w:bCs/>
          <w:sz w:val="22"/>
          <w:szCs w:val="22"/>
        </w:rPr>
      </w:pPr>
      <w:r w:rsidRPr="00C413DF">
        <w:rPr>
          <w:rFonts w:cstheme="minorHAnsi"/>
          <w:sz w:val="22"/>
          <w:szCs w:val="22"/>
        </w:rPr>
        <w:t>Motion to Adjourn</w:t>
      </w:r>
    </w:p>
    <w:p w14:paraId="5A285C1E" w14:textId="1FD55923" w:rsidR="004064F4" w:rsidRPr="00C413DF" w:rsidRDefault="004064F4" w:rsidP="00154319">
      <w:pPr>
        <w:pStyle w:val="ListParagraph"/>
        <w:numPr>
          <w:ilvl w:val="3"/>
          <w:numId w:val="3"/>
        </w:numPr>
        <w:rPr>
          <w:rFonts w:cstheme="minorHAnsi"/>
          <w:b/>
          <w:bCs/>
          <w:sz w:val="22"/>
          <w:szCs w:val="22"/>
        </w:rPr>
      </w:pPr>
      <w:r w:rsidRPr="00C413DF">
        <w:rPr>
          <w:rFonts w:cstheme="minorHAnsi"/>
          <w:sz w:val="22"/>
          <w:szCs w:val="22"/>
        </w:rPr>
        <w:t>Motion to Recess</w:t>
      </w:r>
    </w:p>
    <w:p w14:paraId="0DDC1E9E" w14:textId="77777777" w:rsidR="00154319" w:rsidRPr="00C413DF" w:rsidRDefault="00154319" w:rsidP="00154319">
      <w:pPr>
        <w:pStyle w:val="ListParagraph"/>
        <w:numPr>
          <w:ilvl w:val="3"/>
          <w:numId w:val="3"/>
        </w:numPr>
        <w:rPr>
          <w:rFonts w:cstheme="minorHAnsi"/>
          <w:b/>
          <w:bCs/>
          <w:sz w:val="22"/>
          <w:szCs w:val="22"/>
        </w:rPr>
      </w:pPr>
      <w:r w:rsidRPr="00C413DF">
        <w:rPr>
          <w:rFonts w:cstheme="minorHAnsi"/>
          <w:sz w:val="22"/>
          <w:szCs w:val="22"/>
        </w:rPr>
        <w:t>Motion to Suspend the Rules</w:t>
      </w:r>
    </w:p>
    <w:p w14:paraId="2956293E" w14:textId="77777777" w:rsidR="00154319" w:rsidRPr="00C413DF" w:rsidRDefault="00154319" w:rsidP="00154319">
      <w:pPr>
        <w:pStyle w:val="ListParagraph"/>
        <w:numPr>
          <w:ilvl w:val="3"/>
          <w:numId w:val="3"/>
        </w:numPr>
        <w:rPr>
          <w:rFonts w:cstheme="minorHAnsi"/>
          <w:b/>
          <w:bCs/>
          <w:sz w:val="22"/>
          <w:szCs w:val="22"/>
        </w:rPr>
      </w:pPr>
      <w:r w:rsidRPr="00C413DF">
        <w:rPr>
          <w:rFonts w:cstheme="minorHAnsi"/>
          <w:sz w:val="22"/>
          <w:szCs w:val="22"/>
        </w:rPr>
        <w:t>Motion for Division of the Question</w:t>
      </w:r>
    </w:p>
    <w:p w14:paraId="780D0134" w14:textId="77777777" w:rsidR="00154319" w:rsidRPr="00C413DF" w:rsidRDefault="00154319" w:rsidP="00154319">
      <w:pPr>
        <w:pStyle w:val="ListParagraph"/>
        <w:numPr>
          <w:ilvl w:val="3"/>
          <w:numId w:val="3"/>
        </w:numPr>
        <w:rPr>
          <w:rFonts w:cstheme="minorHAnsi"/>
          <w:b/>
          <w:bCs/>
          <w:sz w:val="22"/>
          <w:szCs w:val="22"/>
        </w:rPr>
      </w:pPr>
      <w:r w:rsidRPr="00C413DF">
        <w:rPr>
          <w:rFonts w:cstheme="minorHAnsi"/>
          <w:sz w:val="22"/>
          <w:szCs w:val="22"/>
        </w:rPr>
        <w:t>Motion to Defer Consideration (Motion to Lay on the Table)</w:t>
      </w:r>
    </w:p>
    <w:p w14:paraId="11879404" w14:textId="77777777" w:rsidR="00154319" w:rsidRPr="00C413DF" w:rsidRDefault="00154319" w:rsidP="00154319">
      <w:pPr>
        <w:pStyle w:val="ListParagraph"/>
        <w:numPr>
          <w:ilvl w:val="3"/>
          <w:numId w:val="3"/>
        </w:numPr>
        <w:rPr>
          <w:rFonts w:cstheme="minorHAnsi"/>
          <w:b/>
          <w:bCs/>
          <w:sz w:val="22"/>
          <w:szCs w:val="22"/>
        </w:rPr>
      </w:pPr>
      <w:r w:rsidRPr="00C413DF">
        <w:rPr>
          <w:rFonts w:cstheme="minorHAnsi"/>
          <w:sz w:val="22"/>
          <w:szCs w:val="22"/>
        </w:rPr>
        <w:t>Call of the Previous Question</w:t>
      </w:r>
    </w:p>
    <w:p w14:paraId="7896E098" w14:textId="77777777" w:rsidR="00154319" w:rsidRPr="00C413DF" w:rsidRDefault="00154319" w:rsidP="00154319">
      <w:pPr>
        <w:pStyle w:val="ListParagraph"/>
        <w:numPr>
          <w:ilvl w:val="3"/>
          <w:numId w:val="3"/>
        </w:numPr>
        <w:rPr>
          <w:rFonts w:cstheme="minorHAnsi"/>
          <w:b/>
          <w:bCs/>
          <w:sz w:val="22"/>
          <w:szCs w:val="22"/>
        </w:rPr>
      </w:pPr>
      <w:r w:rsidRPr="00C413DF">
        <w:rPr>
          <w:rFonts w:cstheme="minorHAnsi"/>
          <w:sz w:val="22"/>
          <w:szCs w:val="22"/>
        </w:rPr>
        <w:t>Motion to Postpone to Certain Time or Day</w:t>
      </w:r>
    </w:p>
    <w:p w14:paraId="2C247AF8" w14:textId="77777777" w:rsidR="00154319" w:rsidRPr="00C413DF" w:rsidRDefault="00154319" w:rsidP="00154319">
      <w:pPr>
        <w:pStyle w:val="ListParagraph"/>
        <w:numPr>
          <w:ilvl w:val="3"/>
          <w:numId w:val="3"/>
        </w:numPr>
        <w:rPr>
          <w:rFonts w:cstheme="minorHAnsi"/>
          <w:b/>
          <w:bCs/>
          <w:sz w:val="22"/>
          <w:szCs w:val="22"/>
        </w:rPr>
      </w:pPr>
      <w:r w:rsidRPr="00C413DF">
        <w:rPr>
          <w:rFonts w:cstheme="minorHAnsi"/>
          <w:sz w:val="22"/>
          <w:szCs w:val="22"/>
        </w:rPr>
        <w:t xml:space="preserve">Motion to Refer to </w:t>
      </w:r>
      <w:proofErr w:type="gramStart"/>
      <w:r w:rsidRPr="00C413DF">
        <w:rPr>
          <w:rFonts w:cstheme="minorHAnsi"/>
          <w:sz w:val="22"/>
          <w:szCs w:val="22"/>
        </w:rPr>
        <w:t>Committee</w:t>
      </w:r>
      <w:proofErr w:type="gramEnd"/>
      <w:r w:rsidRPr="00C413DF">
        <w:rPr>
          <w:rFonts w:cstheme="minorHAnsi"/>
          <w:sz w:val="22"/>
          <w:szCs w:val="22"/>
        </w:rPr>
        <w:t xml:space="preserve"> </w:t>
      </w:r>
    </w:p>
    <w:p w14:paraId="5A14D792" w14:textId="77777777" w:rsidR="00154319" w:rsidRPr="00C413DF" w:rsidRDefault="00154319" w:rsidP="00154319">
      <w:pPr>
        <w:pStyle w:val="ListParagraph"/>
        <w:numPr>
          <w:ilvl w:val="3"/>
          <w:numId w:val="3"/>
        </w:numPr>
        <w:rPr>
          <w:rFonts w:cstheme="minorHAnsi"/>
          <w:b/>
          <w:bCs/>
          <w:sz w:val="22"/>
          <w:szCs w:val="22"/>
        </w:rPr>
      </w:pPr>
      <w:r w:rsidRPr="00C413DF">
        <w:rPr>
          <w:rFonts w:cstheme="minorHAnsi"/>
          <w:sz w:val="22"/>
          <w:szCs w:val="22"/>
        </w:rPr>
        <w:t xml:space="preserve">Motion to Amend </w:t>
      </w:r>
    </w:p>
    <w:p w14:paraId="282060A4" w14:textId="77777777" w:rsidR="00154319" w:rsidRPr="00C413DF" w:rsidRDefault="00154319" w:rsidP="00154319">
      <w:pPr>
        <w:pStyle w:val="ListParagraph"/>
        <w:numPr>
          <w:ilvl w:val="3"/>
          <w:numId w:val="3"/>
        </w:numPr>
        <w:rPr>
          <w:rFonts w:cstheme="minorHAnsi"/>
          <w:b/>
          <w:bCs/>
          <w:sz w:val="22"/>
          <w:szCs w:val="22"/>
        </w:rPr>
      </w:pPr>
      <w:r w:rsidRPr="00C413DF">
        <w:rPr>
          <w:rFonts w:cstheme="minorHAnsi"/>
          <w:sz w:val="22"/>
          <w:szCs w:val="22"/>
        </w:rPr>
        <w:t xml:space="preserve">Motion to Reconsider </w:t>
      </w:r>
    </w:p>
    <w:p w14:paraId="0A1E425D" w14:textId="77777777" w:rsidR="00154319" w:rsidRDefault="00154319" w:rsidP="00154319">
      <w:pPr>
        <w:pStyle w:val="ListParagraph"/>
        <w:ind w:left="2880"/>
        <w:rPr>
          <w:rFonts w:cstheme="minorHAnsi"/>
          <w:b/>
          <w:bCs/>
          <w:sz w:val="22"/>
          <w:szCs w:val="22"/>
        </w:rPr>
      </w:pPr>
    </w:p>
    <w:p w14:paraId="14EBAFA8" w14:textId="77777777" w:rsidR="00154319" w:rsidRPr="00C413DF" w:rsidRDefault="00154319" w:rsidP="00154319">
      <w:pPr>
        <w:pStyle w:val="ListParagraph"/>
        <w:numPr>
          <w:ilvl w:val="1"/>
          <w:numId w:val="3"/>
        </w:numPr>
        <w:rPr>
          <w:rFonts w:cstheme="minorHAnsi"/>
          <w:b/>
          <w:bCs/>
          <w:sz w:val="22"/>
          <w:szCs w:val="22"/>
        </w:rPr>
      </w:pPr>
      <w:r w:rsidRPr="00C413DF">
        <w:rPr>
          <w:rFonts w:cstheme="minorHAnsi"/>
          <w:b/>
          <w:bCs/>
          <w:sz w:val="22"/>
          <w:szCs w:val="22"/>
        </w:rPr>
        <w:t xml:space="preserve">Voting </w:t>
      </w:r>
    </w:p>
    <w:p w14:paraId="14D81A1C" w14:textId="77777777" w:rsidR="00154319" w:rsidRPr="00C413DF" w:rsidRDefault="00154319" w:rsidP="00154319">
      <w:pPr>
        <w:pStyle w:val="ListParagraph"/>
        <w:numPr>
          <w:ilvl w:val="2"/>
          <w:numId w:val="3"/>
        </w:numPr>
        <w:rPr>
          <w:rFonts w:cstheme="minorHAnsi"/>
          <w:b/>
          <w:bCs/>
          <w:sz w:val="22"/>
          <w:szCs w:val="22"/>
        </w:rPr>
      </w:pPr>
      <w:r w:rsidRPr="00C413DF">
        <w:rPr>
          <w:rFonts w:cstheme="minorHAnsi"/>
          <w:sz w:val="22"/>
          <w:szCs w:val="22"/>
        </w:rPr>
        <w:t xml:space="preserve">It is the duty of every member to vote. Voting shall be called by the Chair as those in favor signify by an “aye” vote and opposed use the same sign. Voting records are recorded as “duly passed” when a unanimous vote occurs, and “in favor”, “opposed” or “abstain” for issues not unanimous, by the county administrator or designee and </w:t>
      </w:r>
      <w:proofErr w:type="gramStart"/>
      <w:r w:rsidRPr="00C413DF">
        <w:rPr>
          <w:rFonts w:cstheme="minorHAnsi"/>
          <w:sz w:val="22"/>
          <w:szCs w:val="22"/>
        </w:rPr>
        <w:t>duly noted</w:t>
      </w:r>
      <w:proofErr w:type="gramEnd"/>
      <w:r w:rsidRPr="00C413DF">
        <w:rPr>
          <w:rFonts w:cstheme="minorHAnsi"/>
          <w:sz w:val="22"/>
          <w:szCs w:val="22"/>
        </w:rPr>
        <w:t xml:space="preserve"> in the minutes. </w:t>
      </w:r>
    </w:p>
    <w:p w14:paraId="1F4458C3" w14:textId="5FEF0A9A" w:rsidR="00154319" w:rsidRPr="00C413DF" w:rsidRDefault="00154319" w:rsidP="00154319">
      <w:pPr>
        <w:pStyle w:val="ListParagraph"/>
        <w:numPr>
          <w:ilvl w:val="2"/>
          <w:numId w:val="3"/>
        </w:numPr>
        <w:rPr>
          <w:rFonts w:cstheme="minorHAnsi"/>
          <w:b/>
          <w:bCs/>
          <w:sz w:val="22"/>
          <w:szCs w:val="22"/>
        </w:rPr>
      </w:pPr>
      <w:r w:rsidRPr="00C413DF">
        <w:rPr>
          <w:rFonts w:cstheme="minorHAnsi"/>
          <w:sz w:val="22"/>
          <w:szCs w:val="22"/>
        </w:rPr>
        <w:t xml:space="preserve">If a Commissioner has a real or perceived conflict of interest, they shall publicly announce they are abstaining from the </w:t>
      </w:r>
      <w:r w:rsidR="000659D2" w:rsidRPr="00C413DF">
        <w:rPr>
          <w:rFonts w:cstheme="minorHAnsi"/>
          <w:sz w:val="22"/>
          <w:szCs w:val="22"/>
        </w:rPr>
        <w:t xml:space="preserve">vote, however, they can participate in the discussion. </w:t>
      </w:r>
    </w:p>
    <w:p w14:paraId="2AD74459" w14:textId="77777777" w:rsidR="000659D2" w:rsidRPr="00C413DF" w:rsidRDefault="000659D2" w:rsidP="00C413DF">
      <w:pPr>
        <w:pBdr>
          <w:bottom w:val="single" w:sz="4" w:space="1" w:color="auto"/>
        </w:pBdr>
        <w:rPr>
          <w:rFonts w:cstheme="minorHAnsi"/>
          <w:b/>
          <w:bCs/>
          <w:sz w:val="22"/>
          <w:szCs w:val="22"/>
        </w:rPr>
      </w:pPr>
    </w:p>
    <w:p w14:paraId="1322D968" w14:textId="6DF09579" w:rsidR="000659D2" w:rsidRPr="00C413DF" w:rsidRDefault="00154319" w:rsidP="00154319">
      <w:pPr>
        <w:pStyle w:val="ListParagraph"/>
        <w:numPr>
          <w:ilvl w:val="0"/>
          <w:numId w:val="3"/>
        </w:numPr>
        <w:rPr>
          <w:rFonts w:cstheme="minorHAnsi"/>
          <w:b/>
          <w:bCs/>
          <w:sz w:val="28"/>
          <w:szCs w:val="28"/>
        </w:rPr>
      </w:pPr>
      <w:r w:rsidRPr="00C413DF">
        <w:rPr>
          <w:rFonts w:cstheme="minorHAnsi"/>
          <w:b/>
          <w:bCs/>
          <w:sz w:val="28"/>
          <w:szCs w:val="28"/>
        </w:rPr>
        <w:t>Types of Board Action</w:t>
      </w:r>
      <w:r w:rsidR="00C413DF">
        <w:rPr>
          <w:rFonts w:cstheme="minorHAnsi"/>
          <w:b/>
          <w:bCs/>
          <w:sz w:val="28"/>
          <w:szCs w:val="28"/>
        </w:rPr>
        <w:t>s</w:t>
      </w:r>
    </w:p>
    <w:p w14:paraId="410BA616" w14:textId="77777777" w:rsidR="000659D2" w:rsidRPr="00C413DF" w:rsidRDefault="000659D2" w:rsidP="000659D2">
      <w:pPr>
        <w:pStyle w:val="ListParagraph"/>
        <w:ind w:left="1080"/>
        <w:rPr>
          <w:rFonts w:cstheme="minorHAnsi"/>
          <w:b/>
          <w:bCs/>
          <w:sz w:val="22"/>
          <w:szCs w:val="22"/>
        </w:rPr>
      </w:pPr>
    </w:p>
    <w:p w14:paraId="19C9ACC1" w14:textId="77777777" w:rsidR="000659D2" w:rsidRPr="00C413DF" w:rsidRDefault="00154319" w:rsidP="000659D2">
      <w:pPr>
        <w:pStyle w:val="ListParagraph"/>
        <w:numPr>
          <w:ilvl w:val="1"/>
          <w:numId w:val="3"/>
        </w:numPr>
        <w:rPr>
          <w:rFonts w:cstheme="minorHAnsi"/>
          <w:b/>
          <w:bCs/>
          <w:sz w:val="22"/>
          <w:szCs w:val="22"/>
        </w:rPr>
      </w:pPr>
      <w:r w:rsidRPr="00C413DF">
        <w:rPr>
          <w:rFonts w:cstheme="minorHAnsi"/>
          <w:b/>
          <w:bCs/>
          <w:sz w:val="22"/>
          <w:szCs w:val="22"/>
        </w:rPr>
        <w:t xml:space="preserve"> Resolution </w:t>
      </w:r>
    </w:p>
    <w:p w14:paraId="1F8C11E2" w14:textId="77777777" w:rsidR="000659D2" w:rsidRPr="00C413DF" w:rsidRDefault="00154319" w:rsidP="000659D2">
      <w:pPr>
        <w:pStyle w:val="ListParagraph"/>
        <w:numPr>
          <w:ilvl w:val="2"/>
          <w:numId w:val="3"/>
        </w:numPr>
        <w:rPr>
          <w:rFonts w:cstheme="minorHAnsi"/>
          <w:b/>
          <w:bCs/>
          <w:sz w:val="22"/>
          <w:szCs w:val="22"/>
        </w:rPr>
      </w:pPr>
      <w:r w:rsidRPr="00C413DF">
        <w:rPr>
          <w:rFonts w:cstheme="minorHAnsi"/>
          <w:sz w:val="22"/>
          <w:szCs w:val="22"/>
        </w:rPr>
        <w:t xml:space="preserve">The County Board takes formal action by resolution (MS §373.02). A motion may be introduced by any member of the County Board </w:t>
      </w:r>
      <w:proofErr w:type="gramStart"/>
      <w:r w:rsidRPr="00C413DF">
        <w:rPr>
          <w:rFonts w:cstheme="minorHAnsi"/>
          <w:sz w:val="22"/>
          <w:szCs w:val="22"/>
        </w:rPr>
        <w:t>with the exception of</w:t>
      </w:r>
      <w:proofErr w:type="gramEnd"/>
      <w:r w:rsidRPr="00C413DF">
        <w:rPr>
          <w:rFonts w:cstheme="minorHAnsi"/>
          <w:sz w:val="22"/>
          <w:szCs w:val="22"/>
        </w:rPr>
        <w:t xml:space="preserve"> the Board Chair. The main motion in the form of a resolution is </w:t>
      </w:r>
      <w:proofErr w:type="gramStart"/>
      <w:r w:rsidRPr="00C413DF">
        <w:rPr>
          <w:rFonts w:cstheme="minorHAnsi"/>
          <w:sz w:val="22"/>
          <w:szCs w:val="22"/>
        </w:rPr>
        <w:t>the means by which</w:t>
      </w:r>
      <w:proofErr w:type="gramEnd"/>
      <w:r w:rsidRPr="00C413DF">
        <w:rPr>
          <w:rFonts w:cstheme="minorHAnsi"/>
          <w:sz w:val="22"/>
          <w:szCs w:val="22"/>
        </w:rPr>
        <w:t xml:space="preserve"> a member may present a substantive proposal to the County Board for consideration and action. Since it is the basic motion for the transaction of </w:t>
      </w:r>
      <w:r w:rsidRPr="00C413DF">
        <w:rPr>
          <w:rFonts w:cstheme="minorHAnsi"/>
          <w:sz w:val="22"/>
          <w:szCs w:val="22"/>
        </w:rPr>
        <w:lastRenderedPageBreak/>
        <w:t xml:space="preserve">business, only one subject may be considered at a </w:t>
      </w:r>
      <w:proofErr w:type="gramStart"/>
      <w:r w:rsidRPr="00C413DF">
        <w:rPr>
          <w:rFonts w:cstheme="minorHAnsi"/>
          <w:sz w:val="22"/>
          <w:szCs w:val="22"/>
        </w:rPr>
        <w:t>time</w:t>
      </w:r>
      <w:proofErr w:type="gramEnd"/>
      <w:r w:rsidRPr="00C413DF">
        <w:rPr>
          <w:rFonts w:cstheme="minorHAnsi"/>
          <w:sz w:val="22"/>
          <w:szCs w:val="22"/>
        </w:rPr>
        <w:t xml:space="preserve"> and the main motion may be proposed only when no other motion is before the County Board. </w:t>
      </w:r>
    </w:p>
    <w:p w14:paraId="12268DD2" w14:textId="77777777" w:rsidR="000659D2" w:rsidRPr="00C413DF" w:rsidRDefault="000659D2" w:rsidP="000659D2">
      <w:pPr>
        <w:pStyle w:val="ListParagraph"/>
        <w:ind w:left="2160"/>
        <w:rPr>
          <w:rFonts w:cstheme="minorHAnsi"/>
          <w:b/>
          <w:bCs/>
          <w:sz w:val="22"/>
          <w:szCs w:val="22"/>
        </w:rPr>
      </w:pPr>
    </w:p>
    <w:p w14:paraId="72E9D9E1" w14:textId="77777777" w:rsidR="000659D2" w:rsidRPr="00C413DF" w:rsidRDefault="00154319" w:rsidP="000659D2">
      <w:pPr>
        <w:pStyle w:val="ListParagraph"/>
        <w:numPr>
          <w:ilvl w:val="1"/>
          <w:numId w:val="3"/>
        </w:numPr>
        <w:rPr>
          <w:rFonts w:cstheme="minorHAnsi"/>
          <w:b/>
          <w:bCs/>
          <w:sz w:val="22"/>
          <w:szCs w:val="22"/>
        </w:rPr>
      </w:pPr>
      <w:r w:rsidRPr="00C413DF">
        <w:rPr>
          <w:rFonts w:cstheme="minorHAnsi"/>
          <w:b/>
          <w:bCs/>
          <w:sz w:val="22"/>
          <w:szCs w:val="22"/>
        </w:rPr>
        <w:t xml:space="preserve">Ordinance </w:t>
      </w:r>
    </w:p>
    <w:p w14:paraId="41E44B27" w14:textId="1058878D" w:rsidR="00154319" w:rsidRPr="00C413DF" w:rsidRDefault="00154319" w:rsidP="000659D2">
      <w:pPr>
        <w:pStyle w:val="ListParagraph"/>
        <w:numPr>
          <w:ilvl w:val="2"/>
          <w:numId w:val="3"/>
        </w:numPr>
        <w:rPr>
          <w:rFonts w:cstheme="minorHAnsi"/>
          <w:b/>
          <w:bCs/>
          <w:sz w:val="22"/>
          <w:szCs w:val="22"/>
        </w:rPr>
      </w:pPr>
      <w:r w:rsidRPr="00C413DF">
        <w:rPr>
          <w:rFonts w:cstheme="minorHAnsi"/>
          <w:sz w:val="22"/>
          <w:szCs w:val="22"/>
        </w:rPr>
        <w:t xml:space="preserve">The County Board may take formal action by ordinance (MS §375.51), also by </w:t>
      </w:r>
      <w:proofErr w:type="gramStart"/>
      <w:r w:rsidRPr="00C413DF">
        <w:rPr>
          <w:rFonts w:cstheme="minorHAnsi"/>
          <w:sz w:val="22"/>
          <w:szCs w:val="22"/>
        </w:rPr>
        <w:t>a motion</w:t>
      </w:r>
      <w:proofErr w:type="gramEnd"/>
      <w:r w:rsidRPr="00C413DF">
        <w:rPr>
          <w:rFonts w:cstheme="minorHAnsi"/>
          <w:sz w:val="22"/>
          <w:szCs w:val="22"/>
        </w:rPr>
        <w:t xml:space="preserve">. An ordinance is a legislative act prescribing general, uniform, and permanent rules of conduct relating to the affairs of the County. County Board action shall be taken by ordinance when required by law, to prescribe permanent rules of conduct which continue in force </w:t>
      </w:r>
      <w:proofErr w:type="gramStart"/>
      <w:r w:rsidRPr="00C413DF">
        <w:rPr>
          <w:rFonts w:cstheme="minorHAnsi"/>
          <w:sz w:val="22"/>
          <w:szCs w:val="22"/>
        </w:rPr>
        <w:t>until</w:t>
      </w:r>
      <w:proofErr w:type="gramEnd"/>
      <w:r w:rsidRPr="00C413DF">
        <w:rPr>
          <w:rFonts w:cstheme="minorHAnsi"/>
          <w:sz w:val="22"/>
          <w:szCs w:val="22"/>
        </w:rPr>
        <w:t xml:space="preserve"> repealed, or where such conduct is enforced by penalty</w:t>
      </w:r>
      <w:r w:rsidR="000659D2" w:rsidRPr="00C413DF">
        <w:rPr>
          <w:rFonts w:cstheme="minorHAnsi"/>
          <w:sz w:val="22"/>
          <w:szCs w:val="22"/>
        </w:rPr>
        <w:t>.</w:t>
      </w:r>
    </w:p>
    <w:p w14:paraId="1642E1AE" w14:textId="77777777" w:rsidR="00C413DF" w:rsidRPr="00C413DF" w:rsidRDefault="00C413DF" w:rsidP="004E325B">
      <w:pPr>
        <w:pStyle w:val="ListParagraph"/>
        <w:ind w:left="2160"/>
        <w:rPr>
          <w:rFonts w:cstheme="minorHAnsi"/>
          <w:b/>
          <w:bCs/>
          <w:sz w:val="22"/>
          <w:szCs w:val="22"/>
        </w:rPr>
      </w:pPr>
    </w:p>
    <w:p w14:paraId="0B02C470" w14:textId="234522C0" w:rsidR="004E325B" w:rsidRPr="00C413DF" w:rsidRDefault="004E325B" w:rsidP="004E325B">
      <w:pPr>
        <w:pStyle w:val="ListParagraph"/>
        <w:numPr>
          <w:ilvl w:val="1"/>
          <w:numId w:val="3"/>
        </w:numPr>
        <w:rPr>
          <w:rFonts w:cstheme="minorHAnsi"/>
          <w:b/>
          <w:bCs/>
          <w:sz w:val="22"/>
          <w:szCs w:val="22"/>
        </w:rPr>
      </w:pPr>
      <w:proofErr w:type="gramStart"/>
      <w:r w:rsidRPr="00C413DF">
        <w:rPr>
          <w:rFonts w:cstheme="minorHAnsi"/>
          <w:b/>
          <w:bCs/>
          <w:sz w:val="22"/>
          <w:szCs w:val="22"/>
        </w:rPr>
        <w:t>General Consensus</w:t>
      </w:r>
      <w:proofErr w:type="gramEnd"/>
      <w:r w:rsidRPr="00C413DF">
        <w:rPr>
          <w:rFonts w:cstheme="minorHAnsi"/>
          <w:b/>
          <w:bCs/>
          <w:sz w:val="22"/>
          <w:szCs w:val="22"/>
        </w:rPr>
        <w:t xml:space="preserve"> </w:t>
      </w:r>
    </w:p>
    <w:p w14:paraId="0436AFCB" w14:textId="77777777"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 xml:space="preserve">The County Board provides information direction by consensus. Informal direction is most often used to provide staff with preliminary Board perspective on a matter which will require future formal action by resolution or ordinance. Informal direction is also used to provide additional insight into formal actions previously taken. Informal direction standing alone does not establish Board policy or authorize action. </w:t>
      </w:r>
    </w:p>
    <w:p w14:paraId="76C5E793" w14:textId="77777777" w:rsidR="004E325B" w:rsidRPr="00C413DF" w:rsidRDefault="004E325B" w:rsidP="004E325B">
      <w:pPr>
        <w:pStyle w:val="ListParagraph"/>
        <w:ind w:left="2160"/>
        <w:rPr>
          <w:rFonts w:cstheme="minorHAnsi"/>
          <w:b/>
          <w:bCs/>
          <w:sz w:val="22"/>
          <w:szCs w:val="22"/>
        </w:rPr>
      </w:pPr>
    </w:p>
    <w:p w14:paraId="4102AD94" w14:textId="72885AC5" w:rsidR="004E325B" w:rsidRPr="00C413DF" w:rsidRDefault="004E325B" w:rsidP="004E325B">
      <w:pPr>
        <w:pStyle w:val="ListParagraph"/>
        <w:numPr>
          <w:ilvl w:val="1"/>
          <w:numId w:val="3"/>
        </w:numPr>
        <w:rPr>
          <w:rFonts w:cstheme="minorHAnsi"/>
          <w:b/>
          <w:bCs/>
          <w:sz w:val="22"/>
          <w:szCs w:val="22"/>
        </w:rPr>
      </w:pPr>
      <w:r w:rsidRPr="00C413DF">
        <w:rPr>
          <w:rFonts w:cstheme="minorHAnsi"/>
          <w:b/>
          <w:bCs/>
          <w:sz w:val="22"/>
          <w:szCs w:val="22"/>
        </w:rPr>
        <w:t xml:space="preserve"> Policy Development </w:t>
      </w:r>
    </w:p>
    <w:p w14:paraId="1EC9CE66" w14:textId="0BE5223E"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 xml:space="preserve">Authority for the development of policies in Le Sueur County is granted to the County Board through Minnesota Statute Chapter 373 (Counties, Powers, Duties, and Privileges), Minnesota Statutes Chapter 375 (County Boards), and in other statutes. </w:t>
      </w:r>
    </w:p>
    <w:p w14:paraId="3EFFEB68" w14:textId="77777777"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 xml:space="preserve">With the powers granted within these statutes, the County Board may delegate certain authority, as appropriate, through Board resolutions. These delegations of authority may be rescinded at any time by the Board. </w:t>
      </w:r>
    </w:p>
    <w:p w14:paraId="1D4A49A3" w14:textId="77777777" w:rsidR="004E325B" w:rsidRPr="00C413DF" w:rsidRDefault="004E325B" w:rsidP="004E325B">
      <w:pPr>
        <w:pStyle w:val="ListParagraph"/>
        <w:ind w:left="2160"/>
        <w:rPr>
          <w:rFonts w:cstheme="minorHAnsi"/>
          <w:b/>
          <w:bCs/>
          <w:sz w:val="22"/>
          <w:szCs w:val="22"/>
        </w:rPr>
      </w:pPr>
    </w:p>
    <w:p w14:paraId="7AF6D223" w14:textId="73320D07" w:rsidR="004E325B" w:rsidRPr="00C413DF" w:rsidRDefault="004E325B" w:rsidP="004E325B">
      <w:pPr>
        <w:pStyle w:val="ListParagraph"/>
        <w:numPr>
          <w:ilvl w:val="1"/>
          <w:numId w:val="3"/>
        </w:numPr>
        <w:rPr>
          <w:rFonts w:cstheme="minorHAnsi"/>
          <w:b/>
          <w:bCs/>
          <w:sz w:val="22"/>
          <w:szCs w:val="22"/>
        </w:rPr>
      </w:pPr>
      <w:r w:rsidRPr="00C413DF">
        <w:rPr>
          <w:rFonts w:cstheme="minorHAnsi"/>
          <w:b/>
          <w:bCs/>
          <w:sz w:val="22"/>
          <w:szCs w:val="22"/>
        </w:rPr>
        <w:t xml:space="preserve">Notice of Resolution </w:t>
      </w:r>
    </w:p>
    <w:p w14:paraId="69E8955A" w14:textId="77777777"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 xml:space="preserve">Any members of the Board may introduce a resolution for consideration and action pursuant to general rules and operating procedure. A copy is provided to other Board members and the county administrator and/or designee with as much advance notice as reasonable and practical, normally as part of the agenda prepared by the county administrator. </w:t>
      </w:r>
    </w:p>
    <w:p w14:paraId="1AB69BA7" w14:textId="77777777"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 xml:space="preserve">The County Board may at any time </w:t>
      </w:r>
      <w:proofErr w:type="gramStart"/>
      <w:r w:rsidRPr="00C413DF">
        <w:rPr>
          <w:rFonts w:cstheme="minorHAnsi"/>
          <w:sz w:val="22"/>
          <w:szCs w:val="22"/>
        </w:rPr>
        <w:t>refer</w:t>
      </w:r>
      <w:proofErr w:type="gramEnd"/>
      <w:r w:rsidRPr="00C413DF">
        <w:rPr>
          <w:rFonts w:cstheme="minorHAnsi"/>
          <w:sz w:val="22"/>
          <w:szCs w:val="22"/>
        </w:rPr>
        <w:t xml:space="preserve"> an item or resolution to the appropriate Committee for further review and deliberation. </w:t>
      </w:r>
    </w:p>
    <w:p w14:paraId="7FB3D03F" w14:textId="77777777" w:rsidR="004E325B" w:rsidRPr="00C413DF" w:rsidRDefault="004E325B" w:rsidP="00C413DF">
      <w:pPr>
        <w:pBdr>
          <w:bottom w:val="single" w:sz="4" w:space="1" w:color="auto"/>
        </w:pBdr>
        <w:rPr>
          <w:rFonts w:cstheme="minorHAnsi"/>
          <w:b/>
          <w:bCs/>
          <w:sz w:val="22"/>
          <w:szCs w:val="22"/>
        </w:rPr>
      </w:pPr>
    </w:p>
    <w:p w14:paraId="5AE8A1AC" w14:textId="77777777" w:rsidR="009F3667" w:rsidRDefault="009F3667" w:rsidP="009F3667">
      <w:pPr>
        <w:pStyle w:val="ListParagraph"/>
        <w:ind w:left="1080"/>
        <w:rPr>
          <w:rFonts w:cstheme="minorHAnsi"/>
          <w:b/>
          <w:bCs/>
          <w:sz w:val="28"/>
          <w:szCs w:val="28"/>
        </w:rPr>
      </w:pPr>
    </w:p>
    <w:p w14:paraId="75F9C191" w14:textId="77777777" w:rsidR="009F3667" w:rsidRDefault="009F3667" w:rsidP="009F3667">
      <w:pPr>
        <w:pStyle w:val="ListParagraph"/>
        <w:ind w:left="1080"/>
        <w:rPr>
          <w:rFonts w:cstheme="minorHAnsi"/>
          <w:b/>
          <w:bCs/>
          <w:sz w:val="28"/>
          <w:szCs w:val="28"/>
        </w:rPr>
      </w:pPr>
    </w:p>
    <w:p w14:paraId="6A7E161B" w14:textId="28E100CE" w:rsidR="004E325B" w:rsidRDefault="004E325B" w:rsidP="004E325B">
      <w:pPr>
        <w:pStyle w:val="ListParagraph"/>
        <w:numPr>
          <w:ilvl w:val="0"/>
          <w:numId w:val="3"/>
        </w:numPr>
        <w:rPr>
          <w:rFonts w:cstheme="minorHAnsi"/>
          <w:b/>
          <w:bCs/>
          <w:sz w:val="28"/>
          <w:szCs w:val="28"/>
        </w:rPr>
      </w:pPr>
      <w:r w:rsidRPr="00C413DF">
        <w:rPr>
          <w:rFonts w:cstheme="minorHAnsi"/>
          <w:b/>
          <w:bCs/>
          <w:sz w:val="28"/>
          <w:szCs w:val="28"/>
        </w:rPr>
        <w:lastRenderedPageBreak/>
        <w:t xml:space="preserve">County Board Agenda </w:t>
      </w:r>
    </w:p>
    <w:p w14:paraId="58344B2E" w14:textId="77777777" w:rsidR="00C413DF" w:rsidRPr="00C413DF" w:rsidRDefault="00C413DF" w:rsidP="00C413DF">
      <w:pPr>
        <w:pStyle w:val="ListParagraph"/>
        <w:ind w:left="1080"/>
        <w:rPr>
          <w:rFonts w:cstheme="minorHAnsi"/>
          <w:b/>
          <w:bCs/>
          <w:sz w:val="28"/>
          <w:szCs w:val="28"/>
        </w:rPr>
      </w:pPr>
    </w:p>
    <w:p w14:paraId="10BA9B03" w14:textId="392136F6" w:rsidR="004E325B" w:rsidRPr="00C413DF" w:rsidRDefault="004E325B" w:rsidP="004E325B">
      <w:pPr>
        <w:pStyle w:val="ListParagraph"/>
        <w:numPr>
          <w:ilvl w:val="1"/>
          <w:numId w:val="3"/>
        </w:numPr>
        <w:rPr>
          <w:rFonts w:cstheme="minorHAnsi"/>
          <w:b/>
          <w:bCs/>
          <w:sz w:val="22"/>
          <w:szCs w:val="22"/>
        </w:rPr>
      </w:pPr>
      <w:r w:rsidRPr="00C413DF">
        <w:rPr>
          <w:rFonts w:cstheme="minorHAnsi"/>
          <w:b/>
          <w:bCs/>
          <w:sz w:val="22"/>
          <w:szCs w:val="22"/>
        </w:rPr>
        <w:t xml:space="preserve">Preparation and Distribution </w:t>
      </w:r>
    </w:p>
    <w:p w14:paraId="245E5408" w14:textId="0E8A812E"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 xml:space="preserve">The county administrator or </w:t>
      </w:r>
      <w:proofErr w:type="gramStart"/>
      <w:r w:rsidRPr="00C413DF">
        <w:rPr>
          <w:rFonts w:cstheme="minorHAnsi"/>
          <w:sz w:val="22"/>
          <w:szCs w:val="22"/>
        </w:rPr>
        <w:t>designee</w:t>
      </w:r>
      <w:proofErr w:type="gramEnd"/>
      <w:r w:rsidRPr="00C413DF">
        <w:rPr>
          <w:rFonts w:cstheme="minorHAnsi"/>
          <w:sz w:val="22"/>
          <w:szCs w:val="22"/>
        </w:rPr>
        <w:t xml:space="preserve"> shall cause preparation of the agenda and supporting material for each regular and special meeting. Members of the Board may request an item to be placed on the </w:t>
      </w:r>
      <w:proofErr w:type="gramStart"/>
      <w:r w:rsidRPr="00C413DF">
        <w:rPr>
          <w:rFonts w:cstheme="minorHAnsi"/>
          <w:sz w:val="22"/>
          <w:szCs w:val="22"/>
        </w:rPr>
        <w:t>Agenda</w:t>
      </w:r>
      <w:proofErr w:type="gramEnd"/>
      <w:r w:rsidRPr="00C413DF">
        <w:rPr>
          <w:rFonts w:cstheme="minorHAnsi"/>
          <w:sz w:val="22"/>
          <w:szCs w:val="22"/>
        </w:rPr>
        <w:t xml:space="preserve"> by informing the county administrator or designee prior to T</w:t>
      </w:r>
      <w:r w:rsidR="00DF252E">
        <w:rPr>
          <w:rFonts w:cstheme="minorHAnsi"/>
          <w:sz w:val="22"/>
          <w:szCs w:val="22"/>
        </w:rPr>
        <w:t>hursday noon</w:t>
      </w:r>
      <w:r w:rsidRPr="00C413DF">
        <w:rPr>
          <w:rFonts w:cstheme="minorHAnsi"/>
          <w:sz w:val="22"/>
          <w:szCs w:val="22"/>
        </w:rPr>
        <w:t xml:space="preserve"> of the week prior to the meeting.</w:t>
      </w:r>
    </w:p>
    <w:p w14:paraId="3267BDB3" w14:textId="169F6050"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 xml:space="preserve">Copies of the agenda and supporting material are made available to the county staff, public, and media as appropriate. Members of the public who are interested in </w:t>
      </w:r>
      <w:proofErr w:type="gramStart"/>
      <w:r w:rsidRPr="00C413DF">
        <w:rPr>
          <w:rFonts w:cstheme="minorHAnsi"/>
          <w:sz w:val="22"/>
          <w:szCs w:val="22"/>
        </w:rPr>
        <w:t>following</w:t>
      </w:r>
      <w:proofErr w:type="gramEnd"/>
      <w:r w:rsidRPr="00C413DF">
        <w:rPr>
          <w:rFonts w:cstheme="minorHAnsi"/>
          <w:sz w:val="22"/>
          <w:szCs w:val="22"/>
        </w:rPr>
        <w:t xml:space="preserve"> issues should sign up on the website to receive notifications. </w:t>
      </w:r>
    </w:p>
    <w:p w14:paraId="50E5483B" w14:textId="3202C175"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The agenda and minutes are always available on the Le Sueur County website.</w:t>
      </w:r>
    </w:p>
    <w:p w14:paraId="7EFDC601" w14:textId="77777777" w:rsidR="004E325B" w:rsidRDefault="004E325B" w:rsidP="004E325B">
      <w:pPr>
        <w:pStyle w:val="ListParagraph"/>
        <w:ind w:left="2160"/>
        <w:rPr>
          <w:rFonts w:cstheme="minorHAnsi"/>
          <w:b/>
          <w:bCs/>
          <w:sz w:val="22"/>
          <w:szCs w:val="22"/>
        </w:rPr>
      </w:pPr>
    </w:p>
    <w:p w14:paraId="0710CEDD" w14:textId="14CB48D2" w:rsidR="004E325B" w:rsidRPr="00C413DF" w:rsidRDefault="004E325B" w:rsidP="004E325B">
      <w:pPr>
        <w:pStyle w:val="ListParagraph"/>
        <w:numPr>
          <w:ilvl w:val="1"/>
          <w:numId w:val="3"/>
        </w:numPr>
        <w:rPr>
          <w:rFonts w:cstheme="minorHAnsi"/>
          <w:b/>
          <w:bCs/>
          <w:sz w:val="22"/>
          <w:szCs w:val="22"/>
        </w:rPr>
      </w:pPr>
      <w:proofErr w:type="gramStart"/>
      <w:r w:rsidRPr="00C413DF">
        <w:rPr>
          <w:rFonts w:cstheme="minorHAnsi"/>
          <w:b/>
          <w:bCs/>
          <w:sz w:val="22"/>
          <w:szCs w:val="22"/>
        </w:rPr>
        <w:t>Order of Business</w:t>
      </w:r>
      <w:proofErr w:type="gramEnd"/>
      <w:r w:rsidRPr="00C413DF">
        <w:rPr>
          <w:rFonts w:cstheme="minorHAnsi"/>
          <w:b/>
          <w:bCs/>
          <w:sz w:val="22"/>
          <w:szCs w:val="22"/>
        </w:rPr>
        <w:t xml:space="preserve"> </w:t>
      </w:r>
    </w:p>
    <w:p w14:paraId="2ADC9614" w14:textId="77777777"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 xml:space="preserve">The Order of Business for each regular meeting of the County Board shall be as follows: </w:t>
      </w:r>
    </w:p>
    <w:p w14:paraId="3A9E56D3" w14:textId="77777777" w:rsidR="004E325B" w:rsidRPr="00C413DF" w:rsidRDefault="004E325B" w:rsidP="004E325B">
      <w:pPr>
        <w:pStyle w:val="ListParagraph"/>
        <w:numPr>
          <w:ilvl w:val="3"/>
          <w:numId w:val="3"/>
        </w:numPr>
        <w:rPr>
          <w:rFonts w:cstheme="minorHAnsi"/>
          <w:b/>
          <w:bCs/>
          <w:sz w:val="22"/>
          <w:szCs w:val="22"/>
        </w:rPr>
      </w:pPr>
      <w:r w:rsidRPr="00C413DF">
        <w:rPr>
          <w:rFonts w:cstheme="minorHAnsi"/>
          <w:sz w:val="22"/>
          <w:szCs w:val="22"/>
        </w:rPr>
        <w:t>Call to Order</w:t>
      </w:r>
    </w:p>
    <w:p w14:paraId="543EAB6F" w14:textId="77777777" w:rsidR="004E325B" w:rsidRPr="00C413DF" w:rsidRDefault="004E325B" w:rsidP="004E325B">
      <w:pPr>
        <w:pStyle w:val="ListParagraph"/>
        <w:numPr>
          <w:ilvl w:val="3"/>
          <w:numId w:val="3"/>
        </w:numPr>
        <w:rPr>
          <w:rFonts w:cstheme="minorHAnsi"/>
          <w:b/>
          <w:bCs/>
          <w:sz w:val="22"/>
          <w:szCs w:val="22"/>
        </w:rPr>
      </w:pPr>
      <w:r w:rsidRPr="00C413DF">
        <w:rPr>
          <w:rFonts w:cstheme="minorHAnsi"/>
          <w:sz w:val="22"/>
          <w:szCs w:val="22"/>
        </w:rPr>
        <w:t xml:space="preserve">Pledge of Allegiance </w:t>
      </w:r>
    </w:p>
    <w:p w14:paraId="35829DC9" w14:textId="2C56DE72" w:rsidR="004E325B" w:rsidRPr="00C413DF" w:rsidRDefault="004E325B" w:rsidP="004E325B">
      <w:pPr>
        <w:pStyle w:val="ListParagraph"/>
        <w:numPr>
          <w:ilvl w:val="3"/>
          <w:numId w:val="3"/>
        </w:numPr>
        <w:rPr>
          <w:rFonts w:cstheme="minorHAnsi"/>
          <w:b/>
          <w:bCs/>
          <w:sz w:val="22"/>
          <w:szCs w:val="22"/>
        </w:rPr>
      </w:pPr>
      <w:r w:rsidRPr="00C413DF">
        <w:rPr>
          <w:rFonts w:cstheme="minorHAnsi"/>
          <w:sz w:val="22"/>
          <w:szCs w:val="22"/>
        </w:rPr>
        <w:t xml:space="preserve">Review and Approval of Agenda </w:t>
      </w:r>
    </w:p>
    <w:p w14:paraId="7612A3C1" w14:textId="3A0005BE" w:rsidR="004E325B" w:rsidRPr="00C413DF" w:rsidRDefault="004E325B" w:rsidP="004E325B">
      <w:pPr>
        <w:pStyle w:val="ListParagraph"/>
        <w:numPr>
          <w:ilvl w:val="3"/>
          <w:numId w:val="3"/>
        </w:numPr>
        <w:rPr>
          <w:rFonts w:cstheme="minorHAnsi"/>
          <w:b/>
          <w:bCs/>
          <w:sz w:val="22"/>
          <w:szCs w:val="22"/>
        </w:rPr>
      </w:pPr>
      <w:r w:rsidRPr="00C413DF">
        <w:rPr>
          <w:rFonts w:cstheme="minorHAnsi"/>
          <w:sz w:val="22"/>
          <w:szCs w:val="22"/>
        </w:rPr>
        <w:t>Consent Agenda Review and Approval</w:t>
      </w:r>
      <w:r w:rsidR="00F10CEC" w:rsidRPr="00C413DF">
        <w:rPr>
          <w:rFonts w:cstheme="minorHAnsi"/>
          <w:sz w:val="22"/>
          <w:szCs w:val="22"/>
        </w:rPr>
        <w:t xml:space="preserve"> (See addendum for consent agenda procedures)</w:t>
      </w:r>
    </w:p>
    <w:p w14:paraId="61042618" w14:textId="7150BCF3" w:rsidR="004E325B" w:rsidRPr="00C413DF" w:rsidRDefault="004E325B" w:rsidP="004E325B">
      <w:pPr>
        <w:pStyle w:val="ListParagraph"/>
        <w:numPr>
          <w:ilvl w:val="4"/>
          <w:numId w:val="3"/>
        </w:numPr>
        <w:rPr>
          <w:rFonts w:cstheme="minorHAnsi"/>
          <w:b/>
          <w:bCs/>
          <w:sz w:val="22"/>
          <w:szCs w:val="22"/>
        </w:rPr>
      </w:pPr>
      <w:r w:rsidRPr="00C413DF">
        <w:rPr>
          <w:rFonts w:cstheme="minorHAnsi"/>
          <w:sz w:val="22"/>
          <w:szCs w:val="22"/>
        </w:rPr>
        <w:t xml:space="preserve">Any item on the consent agenda can be pulled off by the request of one Commissioner </w:t>
      </w:r>
      <w:r w:rsidR="00DA1678" w:rsidRPr="00C413DF">
        <w:rPr>
          <w:rFonts w:cstheme="minorHAnsi"/>
          <w:sz w:val="22"/>
          <w:szCs w:val="22"/>
        </w:rPr>
        <w:t xml:space="preserve">to be a stand-alone item for discussion and action. </w:t>
      </w:r>
    </w:p>
    <w:p w14:paraId="280CE94C" w14:textId="23D45505" w:rsidR="00DA1678" w:rsidRPr="00C413DF" w:rsidRDefault="00DA1678" w:rsidP="00DA1678">
      <w:pPr>
        <w:pStyle w:val="ListParagraph"/>
        <w:numPr>
          <w:ilvl w:val="3"/>
          <w:numId w:val="3"/>
        </w:numPr>
        <w:rPr>
          <w:rFonts w:cstheme="minorHAnsi"/>
          <w:b/>
          <w:bCs/>
          <w:sz w:val="22"/>
          <w:szCs w:val="22"/>
        </w:rPr>
      </w:pPr>
      <w:r w:rsidRPr="00C413DF">
        <w:rPr>
          <w:rFonts w:cstheme="minorHAnsi"/>
          <w:sz w:val="22"/>
          <w:szCs w:val="22"/>
        </w:rPr>
        <w:t>Public Open Forum</w:t>
      </w:r>
    </w:p>
    <w:p w14:paraId="403673E1" w14:textId="44177F12" w:rsidR="00DA1678" w:rsidRPr="00967596" w:rsidRDefault="00DA1678" w:rsidP="00DA1678">
      <w:pPr>
        <w:pStyle w:val="ListParagraph"/>
        <w:numPr>
          <w:ilvl w:val="3"/>
          <w:numId w:val="3"/>
        </w:numPr>
        <w:rPr>
          <w:rFonts w:cstheme="minorHAnsi"/>
          <w:b/>
          <w:bCs/>
          <w:strike/>
          <w:sz w:val="22"/>
          <w:szCs w:val="22"/>
          <w:highlight w:val="yellow"/>
        </w:rPr>
      </w:pPr>
      <w:r w:rsidRPr="00967596">
        <w:rPr>
          <w:rFonts w:cstheme="minorHAnsi"/>
          <w:strike/>
          <w:sz w:val="22"/>
          <w:szCs w:val="22"/>
          <w:highlight w:val="yellow"/>
        </w:rPr>
        <w:t xml:space="preserve">Claims </w:t>
      </w:r>
    </w:p>
    <w:p w14:paraId="6EEBEAA1" w14:textId="41CC1A53" w:rsidR="004E325B" w:rsidRPr="00C413DF" w:rsidRDefault="004E325B" w:rsidP="00DA1678">
      <w:pPr>
        <w:pStyle w:val="ListParagraph"/>
        <w:numPr>
          <w:ilvl w:val="3"/>
          <w:numId w:val="3"/>
        </w:numPr>
        <w:rPr>
          <w:rFonts w:cstheme="minorHAnsi"/>
          <w:b/>
          <w:bCs/>
          <w:sz w:val="22"/>
          <w:szCs w:val="22"/>
        </w:rPr>
      </w:pPr>
      <w:r w:rsidRPr="00C413DF">
        <w:rPr>
          <w:rFonts w:cstheme="minorHAnsi"/>
          <w:sz w:val="22"/>
          <w:szCs w:val="22"/>
        </w:rPr>
        <w:t xml:space="preserve">Consideration of Board Actions Items </w:t>
      </w:r>
      <w:r w:rsidR="00DA1678" w:rsidRPr="00C413DF">
        <w:rPr>
          <w:rFonts w:cstheme="minorHAnsi"/>
          <w:sz w:val="22"/>
          <w:szCs w:val="22"/>
        </w:rPr>
        <w:t xml:space="preserve">and/or Department updates </w:t>
      </w:r>
    </w:p>
    <w:p w14:paraId="7C6FB242" w14:textId="77777777" w:rsidR="00DA1678" w:rsidRPr="00C413DF" w:rsidRDefault="00DA1678" w:rsidP="00DA1678">
      <w:pPr>
        <w:pStyle w:val="ListParagraph"/>
        <w:numPr>
          <w:ilvl w:val="3"/>
          <w:numId w:val="3"/>
        </w:numPr>
        <w:rPr>
          <w:rFonts w:cstheme="minorHAnsi"/>
          <w:b/>
          <w:bCs/>
          <w:sz w:val="22"/>
          <w:szCs w:val="22"/>
        </w:rPr>
      </w:pPr>
      <w:r w:rsidRPr="00C413DF">
        <w:rPr>
          <w:rFonts w:cstheme="minorHAnsi"/>
          <w:sz w:val="22"/>
          <w:szCs w:val="22"/>
        </w:rPr>
        <w:t xml:space="preserve">Commissioner Committee/Activity Reports </w:t>
      </w:r>
    </w:p>
    <w:p w14:paraId="3C28061D" w14:textId="0BC92883" w:rsidR="004E325B" w:rsidRPr="00C413DF" w:rsidRDefault="00DA1678" w:rsidP="00DA1678">
      <w:pPr>
        <w:pStyle w:val="ListParagraph"/>
        <w:numPr>
          <w:ilvl w:val="3"/>
          <w:numId w:val="3"/>
        </w:numPr>
        <w:rPr>
          <w:rFonts w:cstheme="minorHAnsi"/>
          <w:b/>
          <w:bCs/>
          <w:sz w:val="22"/>
          <w:szCs w:val="22"/>
        </w:rPr>
      </w:pPr>
      <w:r w:rsidRPr="00C413DF">
        <w:rPr>
          <w:rFonts w:cstheme="minorHAnsi"/>
          <w:sz w:val="22"/>
          <w:szCs w:val="22"/>
        </w:rPr>
        <w:t>Future meetings review</w:t>
      </w:r>
    </w:p>
    <w:p w14:paraId="667F6ACA" w14:textId="77777777" w:rsidR="004E325B" w:rsidRPr="00C413DF" w:rsidRDefault="004E325B" w:rsidP="00DA1678">
      <w:pPr>
        <w:pStyle w:val="ListParagraph"/>
        <w:numPr>
          <w:ilvl w:val="3"/>
          <w:numId w:val="3"/>
        </w:numPr>
        <w:rPr>
          <w:rFonts w:cstheme="minorHAnsi"/>
          <w:b/>
          <w:bCs/>
          <w:sz w:val="22"/>
          <w:szCs w:val="22"/>
        </w:rPr>
      </w:pPr>
      <w:r w:rsidRPr="00C413DF">
        <w:rPr>
          <w:rFonts w:cstheme="minorHAnsi"/>
          <w:sz w:val="22"/>
          <w:szCs w:val="22"/>
        </w:rPr>
        <w:t xml:space="preserve">Adjournment </w:t>
      </w:r>
    </w:p>
    <w:p w14:paraId="01D9970E" w14:textId="77777777"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 xml:space="preserve">The Order of Business may be changed as needed to accomplish objectives and priorities of the meeting. The Order of Business may be changed </w:t>
      </w:r>
      <w:proofErr w:type="gramStart"/>
      <w:r w:rsidRPr="00C413DF">
        <w:rPr>
          <w:rFonts w:cstheme="minorHAnsi"/>
          <w:sz w:val="22"/>
          <w:szCs w:val="22"/>
        </w:rPr>
        <w:t>at</w:t>
      </w:r>
      <w:proofErr w:type="gramEnd"/>
      <w:r w:rsidRPr="00C413DF">
        <w:rPr>
          <w:rFonts w:cstheme="minorHAnsi"/>
          <w:sz w:val="22"/>
          <w:szCs w:val="22"/>
        </w:rPr>
        <w:t xml:space="preserve"> the recommendation of the Chair, any member of the Board, or the county administrator subject to County Board consensus. </w:t>
      </w:r>
    </w:p>
    <w:p w14:paraId="69DA2057" w14:textId="77777777" w:rsidR="00F10CEC" w:rsidRPr="00C413DF" w:rsidRDefault="00F10CEC" w:rsidP="00F10CEC">
      <w:pPr>
        <w:pStyle w:val="ListParagraph"/>
        <w:ind w:left="2160"/>
        <w:rPr>
          <w:rFonts w:cstheme="minorHAnsi"/>
          <w:b/>
          <w:bCs/>
          <w:sz w:val="22"/>
          <w:szCs w:val="22"/>
        </w:rPr>
      </w:pPr>
    </w:p>
    <w:p w14:paraId="70FAF97D" w14:textId="24323E55" w:rsidR="00252D95" w:rsidRDefault="00252D95" w:rsidP="004E325B">
      <w:pPr>
        <w:pStyle w:val="ListParagraph"/>
        <w:numPr>
          <w:ilvl w:val="1"/>
          <w:numId w:val="3"/>
        </w:numPr>
        <w:rPr>
          <w:rFonts w:cstheme="minorHAnsi"/>
          <w:b/>
          <w:bCs/>
          <w:sz w:val="22"/>
          <w:szCs w:val="22"/>
        </w:rPr>
      </w:pPr>
      <w:r>
        <w:rPr>
          <w:rFonts w:cstheme="minorHAnsi"/>
          <w:b/>
          <w:bCs/>
          <w:sz w:val="22"/>
          <w:szCs w:val="22"/>
        </w:rPr>
        <w:t xml:space="preserve">Consent Agenda </w:t>
      </w:r>
    </w:p>
    <w:p w14:paraId="03BA1E7D" w14:textId="04758190" w:rsidR="00252D95" w:rsidRPr="00252D95" w:rsidRDefault="00252D95" w:rsidP="00252D95">
      <w:pPr>
        <w:pStyle w:val="ListParagraph"/>
        <w:numPr>
          <w:ilvl w:val="2"/>
          <w:numId w:val="3"/>
        </w:numPr>
        <w:rPr>
          <w:rFonts w:cstheme="minorHAnsi"/>
          <w:b/>
          <w:bCs/>
          <w:sz w:val="22"/>
          <w:szCs w:val="22"/>
        </w:rPr>
      </w:pPr>
      <w:r>
        <w:rPr>
          <w:rFonts w:cstheme="minorHAnsi"/>
          <w:sz w:val="22"/>
          <w:szCs w:val="22"/>
        </w:rPr>
        <w:t xml:space="preserve">A consent agenda will be prepared by the County Administrator and consist of routine non-controversial actions and motions by the Board. All such motions shall be in writing. </w:t>
      </w:r>
    </w:p>
    <w:p w14:paraId="0F6E2B1D" w14:textId="5EFE5412" w:rsidR="00252D95" w:rsidRPr="00252D95" w:rsidRDefault="00252D95" w:rsidP="00252D95">
      <w:pPr>
        <w:pStyle w:val="ListParagraph"/>
        <w:numPr>
          <w:ilvl w:val="2"/>
          <w:numId w:val="3"/>
        </w:numPr>
        <w:rPr>
          <w:rFonts w:cstheme="minorHAnsi"/>
          <w:b/>
          <w:bCs/>
          <w:sz w:val="22"/>
          <w:szCs w:val="22"/>
        </w:rPr>
      </w:pPr>
      <w:r>
        <w:rPr>
          <w:rFonts w:cstheme="minorHAnsi"/>
          <w:sz w:val="22"/>
          <w:szCs w:val="22"/>
        </w:rPr>
        <w:t>The consent agenda shall be considered as one item of business.</w:t>
      </w:r>
    </w:p>
    <w:p w14:paraId="49648F8D" w14:textId="03FD54EB" w:rsidR="00252D95" w:rsidRPr="00252D95" w:rsidRDefault="00252D95" w:rsidP="00252D95">
      <w:pPr>
        <w:pStyle w:val="ListParagraph"/>
        <w:numPr>
          <w:ilvl w:val="2"/>
          <w:numId w:val="3"/>
        </w:numPr>
        <w:rPr>
          <w:rFonts w:cstheme="minorHAnsi"/>
          <w:b/>
          <w:bCs/>
          <w:sz w:val="22"/>
          <w:szCs w:val="22"/>
        </w:rPr>
      </w:pPr>
      <w:r>
        <w:rPr>
          <w:rFonts w:cstheme="minorHAnsi"/>
          <w:sz w:val="22"/>
          <w:szCs w:val="22"/>
        </w:rPr>
        <w:lastRenderedPageBreak/>
        <w:t xml:space="preserve">In the minutes of the meeting, the actions passed in the consent agenda motion shall be recorded individually and in full. </w:t>
      </w:r>
    </w:p>
    <w:p w14:paraId="6D02CF17" w14:textId="1F1229AF" w:rsidR="00252D95" w:rsidRPr="00252D95" w:rsidRDefault="00252D95" w:rsidP="00252D95">
      <w:pPr>
        <w:pStyle w:val="ListParagraph"/>
        <w:numPr>
          <w:ilvl w:val="2"/>
          <w:numId w:val="3"/>
        </w:numPr>
        <w:rPr>
          <w:rFonts w:cstheme="minorHAnsi"/>
          <w:b/>
          <w:bCs/>
          <w:sz w:val="22"/>
          <w:szCs w:val="22"/>
        </w:rPr>
      </w:pPr>
      <w:r>
        <w:rPr>
          <w:rFonts w:cstheme="minorHAnsi"/>
          <w:sz w:val="22"/>
          <w:szCs w:val="22"/>
        </w:rPr>
        <w:t xml:space="preserve">Consent agenda items shall not be discussed separately. If at the Board meeting, any Commissioner so requests, an item shall be removed from the consent agenda and considered separately. </w:t>
      </w:r>
    </w:p>
    <w:p w14:paraId="247AA7CD" w14:textId="77777777" w:rsidR="00252D95" w:rsidRDefault="00252D95" w:rsidP="00252D95">
      <w:pPr>
        <w:pStyle w:val="ListParagraph"/>
        <w:ind w:left="2160"/>
        <w:rPr>
          <w:rFonts w:cstheme="minorHAnsi"/>
          <w:b/>
          <w:bCs/>
          <w:sz w:val="22"/>
          <w:szCs w:val="22"/>
        </w:rPr>
      </w:pPr>
    </w:p>
    <w:p w14:paraId="1384A9AA" w14:textId="0F920C9F" w:rsidR="004E325B" w:rsidRPr="00C413DF" w:rsidRDefault="004E325B" w:rsidP="004E325B">
      <w:pPr>
        <w:pStyle w:val="ListParagraph"/>
        <w:numPr>
          <w:ilvl w:val="1"/>
          <w:numId w:val="3"/>
        </w:numPr>
        <w:rPr>
          <w:rFonts w:cstheme="minorHAnsi"/>
          <w:b/>
          <w:bCs/>
          <w:sz w:val="22"/>
          <w:szCs w:val="22"/>
        </w:rPr>
      </w:pPr>
      <w:r w:rsidRPr="00C413DF">
        <w:rPr>
          <w:rFonts w:cstheme="minorHAnsi"/>
          <w:b/>
          <w:bCs/>
          <w:sz w:val="22"/>
          <w:szCs w:val="22"/>
        </w:rPr>
        <w:t xml:space="preserve">Official Records </w:t>
      </w:r>
    </w:p>
    <w:p w14:paraId="636D8D5D" w14:textId="77777777"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 xml:space="preserve">The county administrator or designee shall cause preparation of the official minutes of each meeting. Board meeting minutes shall be kept in accordance with all provisions of </w:t>
      </w:r>
      <w:proofErr w:type="gramStart"/>
      <w:r w:rsidRPr="00C413DF">
        <w:rPr>
          <w:rFonts w:cstheme="minorHAnsi"/>
          <w:sz w:val="22"/>
          <w:szCs w:val="22"/>
        </w:rPr>
        <w:t>statute</w:t>
      </w:r>
      <w:proofErr w:type="gramEnd"/>
      <w:r w:rsidRPr="00C413DF">
        <w:rPr>
          <w:rFonts w:cstheme="minorHAnsi"/>
          <w:sz w:val="22"/>
          <w:szCs w:val="22"/>
        </w:rPr>
        <w:t xml:space="preserve"> </w:t>
      </w:r>
      <w:proofErr w:type="gramStart"/>
      <w:r w:rsidRPr="00C413DF">
        <w:rPr>
          <w:rFonts w:cstheme="minorHAnsi"/>
          <w:sz w:val="22"/>
          <w:szCs w:val="22"/>
        </w:rPr>
        <w:t>in order to</w:t>
      </w:r>
      <w:proofErr w:type="gramEnd"/>
      <w:r w:rsidRPr="00C413DF">
        <w:rPr>
          <w:rFonts w:cstheme="minorHAnsi"/>
          <w:sz w:val="22"/>
          <w:szCs w:val="22"/>
        </w:rPr>
        <w:t xml:space="preserve"> provide an accurate record of County Board actions. The record is not intended to be a verbatim transcript of all discussion and debate; the record is primarily a compilation of official actions. </w:t>
      </w:r>
    </w:p>
    <w:p w14:paraId="63D8BD2E" w14:textId="7CD518E0" w:rsidR="004E325B" w:rsidRPr="00C413DF" w:rsidRDefault="004E325B" w:rsidP="004E325B">
      <w:pPr>
        <w:pStyle w:val="ListParagraph"/>
        <w:numPr>
          <w:ilvl w:val="2"/>
          <w:numId w:val="3"/>
        </w:numPr>
        <w:rPr>
          <w:rFonts w:cstheme="minorHAnsi"/>
          <w:b/>
          <w:bCs/>
          <w:sz w:val="22"/>
          <w:szCs w:val="22"/>
        </w:rPr>
      </w:pPr>
      <w:r w:rsidRPr="00C413DF">
        <w:rPr>
          <w:rFonts w:cstheme="minorHAnsi"/>
          <w:sz w:val="22"/>
          <w:szCs w:val="22"/>
        </w:rPr>
        <w:t>The minutes of the County Board meeting shall be prepared and submitted for approval at the next succeeding County Board meeting. Official proceedings of County Board meetings shall be published in the official County newspaper (MS §375.12). The Official Board Proceedings are also distributed to interested parties and available on the County website.</w:t>
      </w:r>
    </w:p>
    <w:p w14:paraId="037CC1F6" w14:textId="77777777" w:rsidR="00F10CEC" w:rsidRPr="00C413DF" w:rsidRDefault="00F10CEC" w:rsidP="00F10CEC">
      <w:pPr>
        <w:pStyle w:val="ListParagraph"/>
        <w:numPr>
          <w:ilvl w:val="2"/>
          <w:numId w:val="3"/>
        </w:numPr>
        <w:rPr>
          <w:rFonts w:cstheme="minorHAnsi"/>
          <w:b/>
          <w:bCs/>
          <w:sz w:val="22"/>
          <w:szCs w:val="22"/>
        </w:rPr>
      </w:pPr>
      <w:r w:rsidRPr="00C413DF">
        <w:rPr>
          <w:rFonts w:cstheme="minorHAnsi"/>
          <w:sz w:val="22"/>
          <w:szCs w:val="22"/>
        </w:rPr>
        <w:t xml:space="preserve">The official public record of County Board meetings is available in the County Administration Office. </w:t>
      </w:r>
    </w:p>
    <w:p w14:paraId="747BC29F" w14:textId="77777777" w:rsidR="00DF252E" w:rsidRPr="00252D95" w:rsidRDefault="00DF252E" w:rsidP="00252D95">
      <w:pPr>
        <w:pBdr>
          <w:bottom w:val="single" w:sz="4" w:space="1" w:color="auto"/>
        </w:pBdr>
        <w:rPr>
          <w:rFonts w:cstheme="minorHAnsi"/>
          <w:b/>
          <w:bCs/>
          <w:sz w:val="28"/>
          <w:szCs w:val="28"/>
        </w:rPr>
      </w:pPr>
    </w:p>
    <w:p w14:paraId="642999C3" w14:textId="6B353D40" w:rsidR="00F10CEC" w:rsidRPr="00C413DF" w:rsidRDefault="00F10CEC" w:rsidP="00F10CEC">
      <w:pPr>
        <w:pStyle w:val="ListParagraph"/>
        <w:numPr>
          <w:ilvl w:val="0"/>
          <w:numId w:val="3"/>
        </w:numPr>
        <w:rPr>
          <w:rFonts w:cstheme="minorHAnsi"/>
          <w:b/>
          <w:bCs/>
          <w:sz w:val="28"/>
          <w:szCs w:val="28"/>
        </w:rPr>
      </w:pPr>
      <w:r w:rsidRPr="00C413DF">
        <w:rPr>
          <w:rFonts w:cstheme="minorHAnsi"/>
          <w:b/>
          <w:bCs/>
          <w:sz w:val="28"/>
          <w:szCs w:val="28"/>
        </w:rPr>
        <w:t xml:space="preserve">Advisory Committees </w:t>
      </w:r>
    </w:p>
    <w:p w14:paraId="591C54A9" w14:textId="77777777" w:rsidR="00F10CEC" w:rsidRPr="00C413DF" w:rsidRDefault="00F10CEC" w:rsidP="00F10CEC">
      <w:pPr>
        <w:pStyle w:val="ListParagraph"/>
        <w:numPr>
          <w:ilvl w:val="1"/>
          <w:numId w:val="3"/>
        </w:numPr>
        <w:rPr>
          <w:rFonts w:cstheme="minorHAnsi"/>
          <w:b/>
          <w:bCs/>
          <w:sz w:val="22"/>
          <w:szCs w:val="22"/>
        </w:rPr>
      </w:pPr>
      <w:r w:rsidRPr="00C413DF">
        <w:rPr>
          <w:rFonts w:cstheme="minorHAnsi"/>
          <w:b/>
          <w:bCs/>
          <w:sz w:val="22"/>
          <w:szCs w:val="22"/>
        </w:rPr>
        <w:t>Policy</w:t>
      </w:r>
    </w:p>
    <w:p w14:paraId="4FF26A7A" w14:textId="2E88152D" w:rsidR="00F10CEC" w:rsidRPr="00C413DF" w:rsidRDefault="00F10CEC" w:rsidP="00F10CEC">
      <w:pPr>
        <w:pStyle w:val="ListParagraph"/>
        <w:numPr>
          <w:ilvl w:val="2"/>
          <w:numId w:val="3"/>
        </w:numPr>
        <w:rPr>
          <w:rFonts w:cstheme="minorHAnsi"/>
          <w:b/>
          <w:bCs/>
          <w:sz w:val="22"/>
          <w:szCs w:val="22"/>
        </w:rPr>
      </w:pPr>
      <w:r w:rsidRPr="00C413DF">
        <w:rPr>
          <w:rFonts w:cstheme="minorHAnsi"/>
          <w:sz w:val="22"/>
          <w:szCs w:val="22"/>
        </w:rPr>
        <w:t xml:space="preserve">The county administrator maintains a complete list of all committees, including information on member terms and applicable term limits. </w:t>
      </w:r>
    </w:p>
    <w:p w14:paraId="21EBAD27" w14:textId="77777777" w:rsidR="00F10CEC" w:rsidRPr="00C413DF" w:rsidRDefault="00F10CEC" w:rsidP="00F10CEC">
      <w:pPr>
        <w:pStyle w:val="ListParagraph"/>
        <w:numPr>
          <w:ilvl w:val="2"/>
          <w:numId w:val="3"/>
        </w:numPr>
        <w:rPr>
          <w:rFonts w:cstheme="minorHAnsi"/>
          <w:b/>
          <w:bCs/>
          <w:sz w:val="22"/>
          <w:szCs w:val="22"/>
        </w:rPr>
      </w:pPr>
      <w:r w:rsidRPr="00C413DF">
        <w:rPr>
          <w:rFonts w:cstheme="minorHAnsi"/>
          <w:sz w:val="22"/>
          <w:szCs w:val="22"/>
        </w:rPr>
        <w:t xml:space="preserve">The County Board appoints individuals to various boards, committees or commissions, (hereinafter referred to as committees) which have been established by the County Board or pursuant to Minnesota Statutes. Authority for </w:t>
      </w:r>
      <w:proofErr w:type="gramStart"/>
      <w:r w:rsidRPr="00C413DF">
        <w:rPr>
          <w:rFonts w:cstheme="minorHAnsi"/>
          <w:sz w:val="22"/>
          <w:szCs w:val="22"/>
        </w:rPr>
        <w:t>establishment</w:t>
      </w:r>
      <w:proofErr w:type="gramEnd"/>
      <w:r w:rsidRPr="00C413DF">
        <w:rPr>
          <w:rFonts w:cstheme="minorHAnsi"/>
          <w:sz w:val="22"/>
          <w:szCs w:val="22"/>
        </w:rPr>
        <w:t xml:space="preserve"> of the committees is prescribed in Minnesota Statutes and in Board Policy. </w:t>
      </w:r>
    </w:p>
    <w:p w14:paraId="695E7B0C" w14:textId="77777777" w:rsidR="00F10CEC" w:rsidRPr="00C413DF" w:rsidRDefault="00F10CEC" w:rsidP="00F10CEC">
      <w:pPr>
        <w:pStyle w:val="ListParagraph"/>
        <w:numPr>
          <w:ilvl w:val="2"/>
          <w:numId w:val="3"/>
        </w:numPr>
        <w:rPr>
          <w:rFonts w:cstheme="minorHAnsi"/>
          <w:b/>
          <w:bCs/>
          <w:sz w:val="22"/>
          <w:szCs w:val="22"/>
        </w:rPr>
      </w:pPr>
      <w:r w:rsidRPr="00C413DF">
        <w:rPr>
          <w:rFonts w:cstheme="minorHAnsi"/>
          <w:sz w:val="22"/>
          <w:szCs w:val="22"/>
        </w:rPr>
        <w:t xml:space="preserve">When vacancies occur in committees that have citizen representation from each Commissioner’s District, a nomination to fill a vacancy will be sought from the Commissioner in whose District the vacancy occurred. </w:t>
      </w:r>
    </w:p>
    <w:p w14:paraId="68A358F1" w14:textId="77777777" w:rsidR="00F10CEC" w:rsidRPr="00C413DF" w:rsidRDefault="00F10CEC" w:rsidP="00F10CEC">
      <w:pPr>
        <w:pStyle w:val="ListParagraph"/>
        <w:numPr>
          <w:ilvl w:val="2"/>
          <w:numId w:val="3"/>
        </w:numPr>
        <w:rPr>
          <w:rFonts w:cstheme="minorHAnsi"/>
          <w:b/>
          <w:bCs/>
          <w:sz w:val="22"/>
          <w:szCs w:val="22"/>
        </w:rPr>
      </w:pPr>
      <w:r w:rsidRPr="00C413DF">
        <w:rPr>
          <w:rFonts w:cstheme="minorHAnsi"/>
          <w:sz w:val="22"/>
          <w:szCs w:val="22"/>
        </w:rPr>
        <w:t xml:space="preserve">The current list of committees is available in the Office of the County Administrator. </w:t>
      </w:r>
    </w:p>
    <w:p w14:paraId="54979F8F" w14:textId="77777777" w:rsidR="00F10CEC" w:rsidRPr="00C413DF" w:rsidRDefault="00F10CEC" w:rsidP="00F10CEC">
      <w:pPr>
        <w:pStyle w:val="ListParagraph"/>
        <w:ind w:left="2160"/>
        <w:rPr>
          <w:rFonts w:cstheme="minorHAnsi"/>
          <w:b/>
          <w:bCs/>
          <w:sz w:val="22"/>
          <w:szCs w:val="22"/>
        </w:rPr>
      </w:pPr>
    </w:p>
    <w:p w14:paraId="5D9810BB" w14:textId="77777777" w:rsidR="00F10CEC" w:rsidRPr="00C413DF" w:rsidRDefault="00F10CEC" w:rsidP="00F10CEC">
      <w:pPr>
        <w:pStyle w:val="ListParagraph"/>
        <w:numPr>
          <w:ilvl w:val="1"/>
          <w:numId w:val="3"/>
        </w:numPr>
        <w:rPr>
          <w:rFonts w:cstheme="minorHAnsi"/>
          <w:b/>
          <w:bCs/>
          <w:sz w:val="22"/>
          <w:szCs w:val="22"/>
        </w:rPr>
      </w:pPr>
      <w:r w:rsidRPr="00C413DF">
        <w:rPr>
          <w:rFonts w:cstheme="minorHAnsi"/>
          <w:b/>
          <w:bCs/>
          <w:sz w:val="22"/>
          <w:szCs w:val="22"/>
        </w:rPr>
        <w:t xml:space="preserve">Role and Purpose of Committees </w:t>
      </w:r>
    </w:p>
    <w:p w14:paraId="3DDE67BC" w14:textId="63C7D6B1" w:rsidR="00F10CEC" w:rsidRPr="00C413DF" w:rsidRDefault="00F10CEC" w:rsidP="00F10CEC">
      <w:pPr>
        <w:pStyle w:val="ListParagraph"/>
        <w:numPr>
          <w:ilvl w:val="2"/>
          <w:numId w:val="3"/>
        </w:numPr>
        <w:rPr>
          <w:rFonts w:cstheme="minorHAnsi"/>
          <w:b/>
          <w:bCs/>
          <w:sz w:val="22"/>
          <w:szCs w:val="22"/>
        </w:rPr>
      </w:pPr>
      <w:r w:rsidRPr="00C413DF">
        <w:rPr>
          <w:rFonts w:cstheme="minorHAnsi"/>
          <w:sz w:val="22"/>
          <w:szCs w:val="22"/>
        </w:rPr>
        <w:t xml:space="preserve">Each committee serves a statutory, policy, or operations purpose within Le Sueur County. Each committee has specific staff assigned and designated to support its function. The function and reporting relationship to the Board varies from committee to committee. </w:t>
      </w:r>
    </w:p>
    <w:p w14:paraId="183E72C9" w14:textId="77777777" w:rsidR="00F10CEC" w:rsidRPr="00C413DF" w:rsidRDefault="00F10CEC" w:rsidP="00F10CEC">
      <w:pPr>
        <w:pStyle w:val="ListParagraph"/>
        <w:numPr>
          <w:ilvl w:val="2"/>
          <w:numId w:val="3"/>
        </w:numPr>
        <w:rPr>
          <w:rFonts w:cstheme="minorHAnsi"/>
          <w:b/>
          <w:bCs/>
          <w:sz w:val="22"/>
          <w:szCs w:val="22"/>
        </w:rPr>
      </w:pPr>
      <w:r w:rsidRPr="00C413DF">
        <w:rPr>
          <w:rFonts w:cstheme="minorHAnsi"/>
          <w:sz w:val="22"/>
          <w:szCs w:val="22"/>
        </w:rPr>
        <w:lastRenderedPageBreak/>
        <w:t xml:space="preserve">Committees are established to serve a variety of functions. The fundamental purposes for utilizing committees in support of county government are: </w:t>
      </w:r>
    </w:p>
    <w:p w14:paraId="2EC65A8B" w14:textId="4968F955" w:rsidR="00F10CEC" w:rsidRPr="00C413DF" w:rsidRDefault="00F10CEC" w:rsidP="00F10CEC">
      <w:pPr>
        <w:pStyle w:val="ListParagraph"/>
        <w:numPr>
          <w:ilvl w:val="3"/>
          <w:numId w:val="3"/>
        </w:numPr>
        <w:rPr>
          <w:rFonts w:cstheme="minorHAnsi"/>
          <w:b/>
          <w:bCs/>
          <w:sz w:val="22"/>
          <w:szCs w:val="22"/>
        </w:rPr>
      </w:pPr>
      <w:r w:rsidRPr="00C413DF">
        <w:rPr>
          <w:rFonts w:cstheme="minorHAnsi"/>
          <w:sz w:val="22"/>
          <w:szCs w:val="22"/>
        </w:rPr>
        <w:t xml:space="preserve">To involve members of the public in the decision-making process. </w:t>
      </w:r>
    </w:p>
    <w:p w14:paraId="0A8C51F4" w14:textId="5A206235" w:rsidR="00F10CEC" w:rsidRPr="00C413DF" w:rsidRDefault="00F10CEC" w:rsidP="00F10CEC">
      <w:pPr>
        <w:pStyle w:val="ListParagraph"/>
        <w:numPr>
          <w:ilvl w:val="3"/>
          <w:numId w:val="3"/>
        </w:numPr>
        <w:rPr>
          <w:rFonts w:cstheme="minorHAnsi"/>
          <w:b/>
          <w:bCs/>
          <w:sz w:val="22"/>
          <w:szCs w:val="22"/>
        </w:rPr>
      </w:pPr>
      <w:r w:rsidRPr="00C413DF">
        <w:rPr>
          <w:rFonts w:cstheme="minorHAnsi"/>
          <w:sz w:val="22"/>
          <w:szCs w:val="22"/>
        </w:rPr>
        <w:t xml:space="preserve">To meet </w:t>
      </w:r>
      <w:proofErr w:type="gramStart"/>
      <w:r w:rsidRPr="00C413DF">
        <w:rPr>
          <w:rFonts w:cstheme="minorHAnsi"/>
          <w:sz w:val="22"/>
          <w:szCs w:val="22"/>
        </w:rPr>
        <w:t>requirements</w:t>
      </w:r>
      <w:proofErr w:type="gramEnd"/>
      <w:r w:rsidRPr="00C413DF">
        <w:rPr>
          <w:rFonts w:cstheme="minorHAnsi"/>
          <w:sz w:val="22"/>
          <w:szCs w:val="22"/>
        </w:rPr>
        <w:t xml:space="preserve"> of state law. </w:t>
      </w:r>
    </w:p>
    <w:p w14:paraId="4430ADBF" w14:textId="1CE0BE06" w:rsidR="00F10CEC" w:rsidRPr="00C413DF" w:rsidRDefault="00F10CEC" w:rsidP="00F10CEC">
      <w:pPr>
        <w:pStyle w:val="ListParagraph"/>
        <w:numPr>
          <w:ilvl w:val="3"/>
          <w:numId w:val="3"/>
        </w:numPr>
        <w:rPr>
          <w:rFonts w:cstheme="minorHAnsi"/>
          <w:b/>
          <w:bCs/>
          <w:sz w:val="22"/>
          <w:szCs w:val="22"/>
        </w:rPr>
      </w:pPr>
      <w:r w:rsidRPr="00C413DF">
        <w:rPr>
          <w:rFonts w:cstheme="minorHAnsi"/>
          <w:sz w:val="22"/>
          <w:szCs w:val="22"/>
        </w:rPr>
        <w:t xml:space="preserve">To ask residents to help define community standards and norms. </w:t>
      </w:r>
    </w:p>
    <w:p w14:paraId="1A864364" w14:textId="34B5B97D" w:rsidR="00F10CEC" w:rsidRPr="00C413DF" w:rsidRDefault="00F10CEC" w:rsidP="00F10CEC">
      <w:pPr>
        <w:pStyle w:val="ListParagraph"/>
        <w:numPr>
          <w:ilvl w:val="3"/>
          <w:numId w:val="3"/>
        </w:numPr>
        <w:rPr>
          <w:rFonts w:cstheme="minorHAnsi"/>
          <w:b/>
          <w:bCs/>
          <w:sz w:val="22"/>
          <w:szCs w:val="22"/>
        </w:rPr>
      </w:pPr>
      <w:r w:rsidRPr="00C413DF">
        <w:rPr>
          <w:rFonts w:cstheme="minorHAnsi"/>
          <w:sz w:val="22"/>
          <w:szCs w:val="22"/>
        </w:rPr>
        <w:t xml:space="preserve">To provide technical expertise in certain areas. </w:t>
      </w:r>
    </w:p>
    <w:p w14:paraId="2BD4265A" w14:textId="532341BF" w:rsidR="00F10CEC" w:rsidRPr="00C413DF" w:rsidRDefault="00F10CEC" w:rsidP="00F10CEC">
      <w:pPr>
        <w:pStyle w:val="ListParagraph"/>
        <w:numPr>
          <w:ilvl w:val="3"/>
          <w:numId w:val="3"/>
        </w:numPr>
        <w:rPr>
          <w:rFonts w:cstheme="minorHAnsi"/>
          <w:b/>
          <w:bCs/>
          <w:sz w:val="22"/>
          <w:szCs w:val="22"/>
        </w:rPr>
      </w:pPr>
      <w:r w:rsidRPr="00C413DF">
        <w:rPr>
          <w:rFonts w:cstheme="minorHAnsi"/>
          <w:sz w:val="22"/>
          <w:szCs w:val="22"/>
        </w:rPr>
        <w:t xml:space="preserve">To serve as advocates for the county. </w:t>
      </w:r>
    </w:p>
    <w:p w14:paraId="04D00811" w14:textId="3DA656C9" w:rsidR="00F10CEC" w:rsidRPr="00C413DF" w:rsidRDefault="00F10CEC" w:rsidP="00F10CEC">
      <w:pPr>
        <w:pStyle w:val="ListParagraph"/>
        <w:numPr>
          <w:ilvl w:val="3"/>
          <w:numId w:val="3"/>
        </w:numPr>
        <w:rPr>
          <w:rFonts w:cstheme="minorHAnsi"/>
          <w:b/>
          <w:bCs/>
          <w:sz w:val="22"/>
          <w:szCs w:val="22"/>
        </w:rPr>
      </w:pPr>
      <w:r w:rsidRPr="00C413DF">
        <w:rPr>
          <w:rFonts w:cstheme="minorHAnsi"/>
          <w:sz w:val="22"/>
          <w:szCs w:val="22"/>
        </w:rPr>
        <w:t xml:space="preserve">To provide an independent </w:t>
      </w:r>
      <w:proofErr w:type="gramStart"/>
      <w:r w:rsidRPr="00C413DF">
        <w:rPr>
          <w:rFonts w:cstheme="minorHAnsi"/>
          <w:sz w:val="22"/>
          <w:szCs w:val="22"/>
        </w:rPr>
        <w:t>sounding</w:t>
      </w:r>
      <w:proofErr w:type="gramEnd"/>
      <w:r w:rsidRPr="00C413DF">
        <w:rPr>
          <w:rFonts w:cstheme="minorHAnsi"/>
          <w:sz w:val="22"/>
          <w:szCs w:val="22"/>
        </w:rPr>
        <w:t xml:space="preserve"> board for issues, ideas, and policy matters. </w:t>
      </w:r>
    </w:p>
    <w:p w14:paraId="225971E7" w14:textId="77777777" w:rsidR="00F10CEC" w:rsidRPr="00C413DF" w:rsidRDefault="00F10CEC" w:rsidP="00F10CEC">
      <w:pPr>
        <w:pStyle w:val="ListParagraph"/>
        <w:ind w:left="2880"/>
        <w:rPr>
          <w:rFonts w:cstheme="minorHAnsi"/>
          <w:b/>
          <w:bCs/>
          <w:sz w:val="22"/>
          <w:szCs w:val="22"/>
        </w:rPr>
      </w:pPr>
    </w:p>
    <w:p w14:paraId="5171D4EE" w14:textId="77777777" w:rsidR="00F10CEC" w:rsidRPr="00C413DF" w:rsidRDefault="00F10CEC" w:rsidP="00F10CEC">
      <w:pPr>
        <w:pStyle w:val="ListParagraph"/>
        <w:numPr>
          <w:ilvl w:val="1"/>
          <w:numId w:val="3"/>
        </w:numPr>
        <w:rPr>
          <w:rFonts w:cstheme="minorHAnsi"/>
          <w:b/>
          <w:bCs/>
          <w:sz w:val="22"/>
          <w:szCs w:val="22"/>
        </w:rPr>
      </w:pPr>
      <w:r w:rsidRPr="00C413DF">
        <w:rPr>
          <w:rFonts w:cstheme="minorHAnsi"/>
          <w:b/>
          <w:bCs/>
          <w:sz w:val="22"/>
          <w:szCs w:val="22"/>
        </w:rPr>
        <w:t>Reimbursements</w:t>
      </w:r>
    </w:p>
    <w:p w14:paraId="153AC2C8" w14:textId="7082E095" w:rsidR="00F10CEC" w:rsidRPr="00C413DF" w:rsidRDefault="00F10CEC" w:rsidP="00F10CEC">
      <w:pPr>
        <w:pStyle w:val="ListParagraph"/>
        <w:numPr>
          <w:ilvl w:val="2"/>
          <w:numId w:val="3"/>
        </w:numPr>
        <w:rPr>
          <w:rFonts w:cstheme="minorHAnsi"/>
          <w:b/>
          <w:bCs/>
          <w:sz w:val="22"/>
          <w:szCs w:val="22"/>
        </w:rPr>
      </w:pPr>
      <w:r w:rsidRPr="00C413DF">
        <w:rPr>
          <w:rFonts w:cstheme="minorHAnsi"/>
          <w:b/>
          <w:bCs/>
          <w:sz w:val="22"/>
          <w:szCs w:val="22"/>
        </w:rPr>
        <w:t xml:space="preserve"> </w:t>
      </w:r>
      <w:r w:rsidRPr="00C413DF">
        <w:rPr>
          <w:rFonts w:cstheme="minorHAnsi"/>
          <w:sz w:val="22"/>
          <w:szCs w:val="22"/>
        </w:rPr>
        <w:t xml:space="preserve">Individuals appointed by the Board to committees may receive a per diem reimbursement for attendance at regular or special meetings of such committees and for meetings impacting the county which are not identified under the normal committee listing, but as approved by the County Board. Some committees are funded separately from the County and dictate per diems through their specific operating rules or bylaws. </w:t>
      </w:r>
      <w:proofErr w:type="gramStart"/>
      <w:r w:rsidRPr="00C413DF">
        <w:rPr>
          <w:rFonts w:cstheme="minorHAnsi"/>
          <w:sz w:val="22"/>
          <w:szCs w:val="22"/>
        </w:rPr>
        <w:t>Per diem</w:t>
      </w:r>
      <w:proofErr w:type="gramEnd"/>
      <w:r w:rsidRPr="00C413DF">
        <w:rPr>
          <w:rFonts w:cstheme="minorHAnsi"/>
          <w:sz w:val="22"/>
          <w:szCs w:val="22"/>
        </w:rPr>
        <w:t xml:space="preserve"> levels may change from time to time by County Board adoption and/or Minnesota Statute. </w:t>
      </w:r>
    </w:p>
    <w:p w14:paraId="009A4ADC" w14:textId="77777777" w:rsidR="00DF252E" w:rsidRDefault="00DF252E" w:rsidP="00C413DF">
      <w:pPr>
        <w:pStyle w:val="ListParagraph"/>
        <w:ind w:left="2160"/>
        <w:rPr>
          <w:rFonts w:cstheme="minorHAnsi"/>
          <w:b/>
          <w:bCs/>
          <w:sz w:val="22"/>
          <w:szCs w:val="22"/>
        </w:rPr>
      </w:pPr>
    </w:p>
    <w:p w14:paraId="0A4F234A" w14:textId="04726B86" w:rsidR="00F10CEC" w:rsidRPr="00C413DF" w:rsidRDefault="00F10CEC" w:rsidP="00C413DF">
      <w:pPr>
        <w:pStyle w:val="ListParagraph"/>
        <w:numPr>
          <w:ilvl w:val="1"/>
          <w:numId w:val="3"/>
        </w:numPr>
        <w:rPr>
          <w:rFonts w:cstheme="minorHAnsi"/>
          <w:b/>
          <w:bCs/>
          <w:sz w:val="22"/>
          <w:szCs w:val="22"/>
        </w:rPr>
      </w:pPr>
      <w:r w:rsidRPr="00C413DF">
        <w:rPr>
          <w:rFonts w:cstheme="minorHAnsi"/>
          <w:b/>
          <w:bCs/>
          <w:sz w:val="22"/>
          <w:szCs w:val="22"/>
        </w:rPr>
        <w:t>Attendance Policy</w:t>
      </w:r>
      <w:r w:rsidR="008455D2" w:rsidRPr="00C413DF">
        <w:rPr>
          <w:rFonts w:cstheme="minorHAnsi"/>
          <w:b/>
          <w:bCs/>
          <w:sz w:val="22"/>
          <w:szCs w:val="22"/>
        </w:rPr>
        <w:t xml:space="preserve"> and Residency Requirements</w:t>
      </w:r>
      <w:r w:rsidRPr="00C413DF">
        <w:rPr>
          <w:rFonts w:cstheme="minorHAnsi"/>
          <w:b/>
          <w:bCs/>
          <w:sz w:val="22"/>
          <w:szCs w:val="22"/>
        </w:rPr>
        <w:t xml:space="preserve"> </w:t>
      </w:r>
    </w:p>
    <w:p w14:paraId="19097CF1" w14:textId="77777777" w:rsidR="00F10CEC" w:rsidRPr="00C413DF" w:rsidRDefault="00F10CEC" w:rsidP="00C413DF">
      <w:pPr>
        <w:pStyle w:val="ListParagraph"/>
        <w:numPr>
          <w:ilvl w:val="2"/>
          <w:numId w:val="3"/>
        </w:numPr>
        <w:rPr>
          <w:rFonts w:cstheme="minorHAnsi"/>
          <w:b/>
          <w:bCs/>
          <w:sz w:val="22"/>
          <w:szCs w:val="22"/>
        </w:rPr>
      </w:pPr>
      <w:r w:rsidRPr="00C413DF">
        <w:rPr>
          <w:rFonts w:cstheme="minorHAnsi"/>
          <w:sz w:val="22"/>
          <w:szCs w:val="22"/>
        </w:rPr>
        <w:t xml:space="preserve">Attendance and residency criteria are guided by each committee and the rules or bylaws they follow. </w:t>
      </w:r>
    </w:p>
    <w:p w14:paraId="6835A28F" w14:textId="3E80B3E6" w:rsidR="00F10CEC" w:rsidRPr="00D107FB" w:rsidRDefault="00F10CEC" w:rsidP="00C413DF">
      <w:pPr>
        <w:pStyle w:val="ListParagraph"/>
        <w:numPr>
          <w:ilvl w:val="2"/>
          <w:numId w:val="3"/>
        </w:numPr>
        <w:rPr>
          <w:rFonts w:cstheme="minorHAnsi"/>
          <w:b/>
          <w:bCs/>
          <w:sz w:val="22"/>
          <w:szCs w:val="22"/>
        </w:rPr>
      </w:pPr>
      <w:r w:rsidRPr="00C413DF">
        <w:rPr>
          <w:rFonts w:cstheme="minorHAnsi"/>
          <w:sz w:val="22"/>
          <w:szCs w:val="22"/>
        </w:rPr>
        <w:t xml:space="preserve">County Board appointees to committees are required to forfeit appointment upon failure to maintain a principal residence within the county and/or County Commissioner district (if applicable) from which they were appointed. </w:t>
      </w:r>
    </w:p>
    <w:p w14:paraId="2DD4FE25" w14:textId="77777777" w:rsidR="00D107FB" w:rsidRPr="00C413DF" w:rsidRDefault="00D107FB" w:rsidP="00D107FB">
      <w:pPr>
        <w:pStyle w:val="ListParagraph"/>
        <w:ind w:left="2160"/>
        <w:rPr>
          <w:rFonts w:cstheme="minorHAnsi"/>
          <w:b/>
          <w:bCs/>
          <w:sz w:val="22"/>
          <w:szCs w:val="22"/>
        </w:rPr>
      </w:pPr>
    </w:p>
    <w:p w14:paraId="6CAA266E" w14:textId="7E66CCA5" w:rsidR="00F10CEC" w:rsidRDefault="00F10CEC" w:rsidP="00D107FB">
      <w:pPr>
        <w:pStyle w:val="ListParagraph"/>
        <w:numPr>
          <w:ilvl w:val="1"/>
          <w:numId w:val="3"/>
        </w:numPr>
        <w:rPr>
          <w:rFonts w:cstheme="minorHAnsi"/>
          <w:b/>
          <w:bCs/>
          <w:sz w:val="22"/>
          <w:szCs w:val="22"/>
        </w:rPr>
      </w:pPr>
      <w:r w:rsidRPr="00D107FB">
        <w:rPr>
          <w:rFonts w:cstheme="minorHAnsi"/>
          <w:b/>
          <w:bCs/>
          <w:sz w:val="22"/>
          <w:szCs w:val="22"/>
        </w:rPr>
        <w:t xml:space="preserve">Resignations </w:t>
      </w:r>
    </w:p>
    <w:p w14:paraId="56914C09" w14:textId="77777777" w:rsidR="00F10CEC" w:rsidRPr="00D107FB" w:rsidRDefault="00F10CEC" w:rsidP="00D107FB">
      <w:pPr>
        <w:pStyle w:val="ListParagraph"/>
        <w:numPr>
          <w:ilvl w:val="2"/>
          <w:numId w:val="3"/>
        </w:numPr>
        <w:rPr>
          <w:rFonts w:cstheme="minorHAnsi"/>
          <w:b/>
          <w:bCs/>
          <w:sz w:val="22"/>
          <w:szCs w:val="22"/>
        </w:rPr>
      </w:pPr>
      <w:r w:rsidRPr="00D107FB">
        <w:rPr>
          <w:rFonts w:cstheme="minorHAnsi"/>
          <w:sz w:val="22"/>
          <w:szCs w:val="22"/>
        </w:rPr>
        <w:t xml:space="preserve">It is the responsibility of each committee chair to inform County Administration of any resignations or vacancies. Administration will then follow up with filling the vacancy. </w:t>
      </w:r>
    </w:p>
    <w:p w14:paraId="5AFD74E1" w14:textId="77777777" w:rsidR="00D107FB" w:rsidRPr="00D107FB" w:rsidRDefault="00D107FB" w:rsidP="00D107FB">
      <w:pPr>
        <w:pStyle w:val="ListParagraph"/>
        <w:ind w:left="2160"/>
        <w:rPr>
          <w:rFonts w:cstheme="minorHAnsi"/>
          <w:b/>
          <w:bCs/>
          <w:sz w:val="22"/>
          <w:szCs w:val="22"/>
        </w:rPr>
      </w:pPr>
    </w:p>
    <w:p w14:paraId="02234A54" w14:textId="77777777" w:rsidR="00D107FB" w:rsidRDefault="00F10CEC" w:rsidP="00D107FB">
      <w:pPr>
        <w:pStyle w:val="ListParagraph"/>
        <w:numPr>
          <w:ilvl w:val="1"/>
          <w:numId w:val="3"/>
        </w:numPr>
        <w:rPr>
          <w:rFonts w:cstheme="minorHAnsi"/>
          <w:b/>
          <w:bCs/>
          <w:sz w:val="22"/>
          <w:szCs w:val="22"/>
        </w:rPr>
      </w:pPr>
      <w:r w:rsidRPr="00D107FB">
        <w:rPr>
          <w:rFonts w:cstheme="minorHAnsi"/>
          <w:b/>
          <w:bCs/>
          <w:sz w:val="22"/>
          <w:szCs w:val="22"/>
        </w:rPr>
        <w:t>Notification</w:t>
      </w:r>
    </w:p>
    <w:p w14:paraId="5EA3356B" w14:textId="77777777" w:rsidR="00D107FB" w:rsidRPr="00D107FB" w:rsidRDefault="00F10CEC" w:rsidP="00D107FB">
      <w:pPr>
        <w:pStyle w:val="ListParagraph"/>
        <w:numPr>
          <w:ilvl w:val="2"/>
          <w:numId w:val="3"/>
        </w:numPr>
        <w:rPr>
          <w:rFonts w:cstheme="minorHAnsi"/>
          <w:b/>
          <w:bCs/>
          <w:sz w:val="22"/>
          <w:szCs w:val="22"/>
        </w:rPr>
      </w:pPr>
      <w:r w:rsidRPr="00D107FB">
        <w:rPr>
          <w:rFonts w:cstheme="minorHAnsi"/>
          <w:b/>
          <w:bCs/>
          <w:sz w:val="22"/>
          <w:szCs w:val="22"/>
        </w:rPr>
        <w:t xml:space="preserve"> </w:t>
      </w:r>
      <w:r w:rsidRPr="00D107FB">
        <w:rPr>
          <w:rFonts w:cstheme="minorHAnsi"/>
          <w:sz w:val="22"/>
          <w:szCs w:val="22"/>
        </w:rPr>
        <w:t>The committee chair, or designated county staff, shall inform the appointees at the initial yearly meeting, or at the first meeting attended by a member, of all applicable attendance policies, residency requirements and other pertinent information needed to perform the duties as a committee member.</w:t>
      </w:r>
    </w:p>
    <w:p w14:paraId="156B9622" w14:textId="77777777" w:rsidR="00D107FB" w:rsidRPr="00D107FB" w:rsidRDefault="00D107FB" w:rsidP="00D107FB">
      <w:pPr>
        <w:pStyle w:val="ListParagraph"/>
        <w:ind w:left="2160"/>
        <w:rPr>
          <w:rFonts w:cstheme="minorHAnsi"/>
          <w:b/>
          <w:bCs/>
          <w:sz w:val="22"/>
          <w:szCs w:val="22"/>
        </w:rPr>
      </w:pPr>
    </w:p>
    <w:p w14:paraId="58DFDE7E" w14:textId="145CBB06" w:rsidR="00F10CEC" w:rsidRDefault="00F10CEC" w:rsidP="00D107FB">
      <w:pPr>
        <w:pStyle w:val="ListParagraph"/>
        <w:numPr>
          <w:ilvl w:val="1"/>
          <w:numId w:val="3"/>
        </w:numPr>
        <w:rPr>
          <w:rFonts w:cstheme="minorHAnsi"/>
          <w:b/>
          <w:bCs/>
          <w:sz w:val="22"/>
          <w:szCs w:val="22"/>
        </w:rPr>
      </w:pPr>
      <w:r w:rsidRPr="00D107FB">
        <w:rPr>
          <w:rFonts w:cstheme="minorHAnsi"/>
          <w:b/>
          <w:bCs/>
          <w:sz w:val="22"/>
          <w:szCs w:val="22"/>
        </w:rPr>
        <w:t xml:space="preserve">Terms </w:t>
      </w:r>
    </w:p>
    <w:p w14:paraId="6A4F5783" w14:textId="7F2EC870" w:rsidR="009361C1" w:rsidRPr="00D107FB" w:rsidRDefault="00F10CEC" w:rsidP="00D107FB">
      <w:pPr>
        <w:pStyle w:val="ListParagraph"/>
        <w:numPr>
          <w:ilvl w:val="2"/>
          <w:numId w:val="3"/>
        </w:numPr>
        <w:rPr>
          <w:rFonts w:cstheme="minorHAnsi"/>
          <w:b/>
          <w:bCs/>
          <w:sz w:val="22"/>
          <w:szCs w:val="22"/>
        </w:rPr>
      </w:pPr>
      <w:r w:rsidRPr="00D107FB">
        <w:rPr>
          <w:rFonts w:cstheme="minorHAnsi"/>
          <w:sz w:val="22"/>
          <w:szCs w:val="22"/>
        </w:rPr>
        <w:t>The terms of</w:t>
      </w:r>
      <w:r w:rsidRPr="0025707F">
        <w:rPr>
          <w:rFonts w:cstheme="minorHAnsi"/>
          <w:strike/>
          <w:sz w:val="22"/>
          <w:szCs w:val="22"/>
        </w:rPr>
        <w:t xml:space="preserve"> </w:t>
      </w:r>
      <w:r w:rsidRPr="0025707F">
        <w:rPr>
          <w:rFonts w:cstheme="minorHAnsi"/>
          <w:strike/>
          <w:sz w:val="22"/>
          <w:szCs w:val="22"/>
          <w:highlight w:val="yellow"/>
        </w:rPr>
        <w:t>the</w:t>
      </w:r>
      <w:r w:rsidRPr="00D107FB">
        <w:rPr>
          <w:rFonts w:cstheme="minorHAnsi"/>
          <w:sz w:val="22"/>
          <w:szCs w:val="22"/>
        </w:rPr>
        <w:t xml:space="preserve"> appointees to the </w:t>
      </w:r>
      <w:r w:rsidRPr="00967596">
        <w:rPr>
          <w:rFonts w:cstheme="minorHAnsi"/>
          <w:strike/>
          <w:sz w:val="22"/>
          <w:szCs w:val="22"/>
          <w:highlight w:val="yellow"/>
        </w:rPr>
        <w:t>various</w:t>
      </w:r>
      <w:r w:rsidRPr="00D107FB">
        <w:rPr>
          <w:rFonts w:cstheme="minorHAnsi"/>
          <w:sz w:val="22"/>
          <w:szCs w:val="22"/>
        </w:rPr>
        <w:t xml:space="preserve"> committees</w:t>
      </w:r>
      <w:r w:rsidRPr="00967596">
        <w:rPr>
          <w:rFonts w:cstheme="minorHAnsi"/>
          <w:strike/>
          <w:sz w:val="22"/>
          <w:szCs w:val="22"/>
        </w:rPr>
        <w:t xml:space="preserve"> </w:t>
      </w:r>
      <w:r w:rsidRPr="00967596">
        <w:rPr>
          <w:rFonts w:cstheme="minorHAnsi"/>
          <w:strike/>
          <w:sz w:val="22"/>
          <w:szCs w:val="22"/>
          <w:highlight w:val="yellow"/>
        </w:rPr>
        <w:t>are for one, two, and three years and</w:t>
      </w:r>
      <w:r w:rsidRPr="00967596">
        <w:rPr>
          <w:rFonts w:cstheme="minorHAnsi"/>
          <w:strike/>
          <w:sz w:val="22"/>
          <w:szCs w:val="22"/>
        </w:rPr>
        <w:t xml:space="preserve"> </w:t>
      </w:r>
      <w:r w:rsidRPr="00D107FB">
        <w:rPr>
          <w:rFonts w:cstheme="minorHAnsi"/>
          <w:sz w:val="22"/>
          <w:szCs w:val="22"/>
        </w:rPr>
        <w:t>vary per committee pursuant to Minnesota Statute and Board Policy</w:t>
      </w:r>
      <w:r w:rsidR="0025707F">
        <w:rPr>
          <w:rFonts w:cstheme="minorHAnsi"/>
          <w:sz w:val="22"/>
          <w:szCs w:val="22"/>
        </w:rPr>
        <w:t xml:space="preserve">. </w:t>
      </w:r>
      <w:r w:rsidR="00967596">
        <w:rPr>
          <w:rFonts w:cstheme="minorHAnsi"/>
          <w:sz w:val="22"/>
          <w:szCs w:val="22"/>
        </w:rPr>
        <w:t xml:space="preserve"> </w:t>
      </w:r>
      <w:r w:rsidR="0025707F" w:rsidRPr="0025707F">
        <w:rPr>
          <w:rFonts w:cstheme="minorHAnsi"/>
          <w:b/>
          <w:bCs/>
          <w:sz w:val="22"/>
          <w:szCs w:val="22"/>
          <w:highlight w:val="yellow"/>
          <w:u w:val="single"/>
        </w:rPr>
        <w:t>Committee members may be replaced at any time by the Board of Commissioners.</w:t>
      </w:r>
      <w:r w:rsidR="0025707F">
        <w:rPr>
          <w:rFonts w:cstheme="minorHAnsi"/>
          <w:b/>
          <w:bCs/>
          <w:sz w:val="22"/>
          <w:szCs w:val="22"/>
          <w:u w:val="single"/>
        </w:rPr>
        <w:t xml:space="preserve"> </w:t>
      </w:r>
    </w:p>
    <w:p w14:paraId="1C31C00C" w14:textId="77777777" w:rsidR="00D107FB" w:rsidRDefault="00D107FB" w:rsidP="00D107FB">
      <w:pPr>
        <w:pStyle w:val="ListParagraph"/>
        <w:ind w:left="2160"/>
        <w:rPr>
          <w:rFonts w:cstheme="minorHAnsi"/>
          <w:b/>
          <w:bCs/>
          <w:sz w:val="22"/>
          <w:szCs w:val="22"/>
        </w:rPr>
      </w:pPr>
    </w:p>
    <w:p w14:paraId="7E082D17" w14:textId="77777777" w:rsidR="0025707F" w:rsidRPr="00D107FB" w:rsidRDefault="0025707F" w:rsidP="00D107FB">
      <w:pPr>
        <w:pStyle w:val="ListParagraph"/>
        <w:ind w:left="2160"/>
        <w:rPr>
          <w:rFonts w:cstheme="minorHAnsi"/>
          <w:b/>
          <w:bCs/>
          <w:sz w:val="22"/>
          <w:szCs w:val="22"/>
        </w:rPr>
      </w:pPr>
    </w:p>
    <w:p w14:paraId="472B796C" w14:textId="77777777" w:rsidR="00D107FB" w:rsidRDefault="00F10CEC" w:rsidP="00D107FB">
      <w:pPr>
        <w:pStyle w:val="ListParagraph"/>
        <w:numPr>
          <w:ilvl w:val="1"/>
          <w:numId w:val="3"/>
        </w:numPr>
        <w:rPr>
          <w:rFonts w:cstheme="minorHAnsi"/>
          <w:b/>
          <w:bCs/>
          <w:sz w:val="22"/>
          <w:szCs w:val="22"/>
        </w:rPr>
      </w:pPr>
      <w:r w:rsidRPr="00D107FB">
        <w:rPr>
          <w:rFonts w:cstheme="minorHAnsi"/>
          <w:b/>
          <w:bCs/>
          <w:sz w:val="22"/>
          <w:szCs w:val="22"/>
        </w:rPr>
        <w:t xml:space="preserve">Ex-Officio Members </w:t>
      </w:r>
    </w:p>
    <w:p w14:paraId="7A10CA83" w14:textId="34554B03" w:rsidR="00F10CEC" w:rsidRPr="00D107FB" w:rsidRDefault="00F10CEC" w:rsidP="00D107FB">
      <w:pPr>
        <w:pStyle w:val="ListParagraph"/>
        <w:numPr>
          <w:ilvl w:val="2"/>
          <w:numId w:val="3"/>
        </w:numPr>
        <w:rPr>
          <w:rFonts w:cstheme="minorHAnsi"/>
          <w:b/>
          <w:bCs/>
          <w:sz w:val="22"/>
          <w:szCs w:val="22"/>
        </w:rPr>
      </w:pPr>
      <w:r w:rsidRPr="00D107FB">
        <w:rPr>
          <w:rFonts w:cstheme="minorHAnsi"/>
          <w:sz w:val="22"/>
          <w:szCs w:val="22"/>
        </w:rPr>
        <w:t xml:space="preserve">Ex-officio members on any committee are non-voting members. </w:t>
      </w:r>
    </w:p>
    <w:p w14:paraId="25757C3E" w14:textId="77777777" w:rsidR="00D107FB" w:rsidRPr="00D107FB" w:rsidRDefault="00D107FB" w:rsidP="00D107FB">
      <w:pPr>
        <w:pStyle w:val="ListParagraph"/>
        <w:ind w:left="2160"/>
        <w:rPr>
          <w:rFonts w:cstheme="minorHAnsi"/>
          <w:b/>
          <w:bCs/>
          <w:sz w:val="22"/>
          <w:szCs w:val="22"/>
        </w:rPr>
      </w:pPr>
    </w:p>
    <w:p w14:paraId="713608A9" w14:textId="70DDE00D" w:rsidR="00F10CEC" w:rsidRDefault="00F10CEC" w:rsidP="00D107FB">
      <w:pPr>
        <w:pStyle w:val="ListParagraph"/>
        <w:numPr>
          <w:ilvl w:val="1"/>
          <w:numId w:val="3"/>
        </w:numPr>
        <w:rPr>
          <w:rFonts w:cstheme="minorHAnsi"/>
          <w:b/>
          <w:bCs/>
          <w:sz w:val="22"/>
          <w:szCs w:val="22"/>
        </w:rPr>
      </w:pPr>
      <w:r w:rsidRPr="00D107FB">
        <w:rPr>
          <w:rFonts w:cstheme="minorHAnsi"/>
          <w:b/>
          <w:bCs/>
          <w:sz w:val="22"/>
          <w:szCs w:val="22"/>
        </w:rPr>
        <w:t xml:space="preserve">Appointments of Chairs </w:t>
      </w:r>
    </w:p>
    <w:p w14:paraId="40F72C03" w14:textId="77777777" w:rsidR="00F10CEC" w:rsidRPr="00D107FB" w:rsidRDefault="00F10CEC" w:rsidP="00D107FB">
      <w:pPr>
        <w:pStyle w:val="ListParagraph"/>
        <w:numPr>
          <w:ilvl w:val="2"/>
          <w:numId w:val="3"/>
        </w:numPr>
        <w:rPr>
          <w:rFonts w:cstheme="minorHAnsi"/>
          <w:b/>
          <w:bCs/>
          <w:sz w:val="22"/>
          <w:szCs w:val="22"/>
        </w:rPr>
      </w:pPr>
      <w:r w:rsidRPr="00D107FB">
        <w:rPr>
          <w:rFonts w:cstheme="minorHAnsi"/>
          <w:sz w:val="22"/>
          <w:szCs w:val="22"/>
        </w:rPr>
        <w:t xml:space="preserve">Committees will select a chair for their respective </w:t>
      </w:r>
      <w:proofErr w:type="gramStart"/>
      <w:r w:rsidRPr="00D107FB">
        <w:rPr>
          <w:rFonts w:cstheme="minorHAnsi"/>
          <w:sz w:val="22"/>
          <w:szCs w:val="22"/>
        </w:rPr>
        <w:t>committee</w:t>
      </w:r>
      <w:proofErr w:type="gramEnd"/>
      <w:r w:rsidRPr="00D107FB">
        <w:rPr>
          <w:rFonts w:cstheme="minorHAnsi"/>
          <w:sz w:val="22"/>
          <w:szCs w:val="22"/>
        </w:rPr>
        <w:t xml:space="preserve"> </w:t>
      </w:r>
      <w:proofErr w:type="gramStart"/>
      <w:r w:rsidRPr="00D107FB">
        <w:rPr>
          <w:rFonts w:cstheme="minorHAnsi"/>
          <w:sz w:val="22"/>
          <w:szCs w:val="22"/>
        </w:rPr>
        <w:t>per</w:t>
      </w:r>
      <w:proofErr w:type="gramEnd"/>
      <w:r w:rsidRPr="00D107FB">
        <w:rPr>
          <w:rFonts w:cstheme="minorHAnsi"/>
          <w:sz w:val="22"/>
          <w:szCs w:val="22"/>
        </w:rPr>
        <w:t xml:space="preserve"> their own operating rules or bylaws chairs. </w:t>
      </w:r>
    </w:p>
    <w:p w14:paraId="539C7A69" w14:textId="77777777" w:rsidR="00D107FB" w:rsidRPr="00D107FB" w:rsidRDefault="00D107FB" w:rsidP="00D107FB">
      <w:pPr>
        <w:pStyle w:val="ListParagraph"/>
        <w:ind w:left="2160"/>
        <w:rPr>
          <w:rFonts w:cstheme="minorHAnsi"/>
          <w:b/>
          <w:bCs/>
          <w:sz w:val="22"/>
          <w:szCs w:val="22"/>
        </w:rPr>
      </w:pPr>
    </w:p>
    <w:p w14:paraId="03D75170" w14:textId="77777777" w:rsidR="00D107FB" w:rsidRDefault="00F10CEC" w:rsidP="00D107FB">
      <w:pPr>
        <w:pStyle w:val="ListParagraph"/>
        <w:numPr>
          <w:ilvl w:val="1"/>
          <w:numId w:val="3"/>
        </w:numPr>
        <w:rPr>
          <w:rFonts w:cstheme="minorHAnsi"/>
          <w:b/>
          <w:bCs/>
          <w:sz w:val="22"/>
          <w:szCs w:val="22"/>
        </w:rPr>
      </w:pPr>
      <w:r w:rsidRPr="00D107FB">
        <w:rPr>
          <w:rFonts w:cstheme="minorHAnsi"/>
          <w:b/>
          <w:bCs/>
          <w:sz w:val="22"/>
          <w:szCs w:val="22"/>
        </w:rPr>
        <w:t xml:space="preserve">Board Committees and Reporting Requirements </w:t>
      </w:r>
    </w:p>
    <w:p w14:paraId="3FC79986" w14:textId="77777777" w:rsidR="00D107FB" w:rsidRPr="00D107FB" w:rsidRDefault="00F10CEC" w:rsidP="00D107FB">
      <w:pPr>
        <w:pStyle w:val="ListParagraph"/>
        <w:numPr>
          <w:ilvl w:val="2"/>
          <w:numId w:val="3"/>
        </w:numPr>
        <w:rPr>
          <w:rFonts w:cstheme="minorHAnsi"/>
          <w:b/>
          <w:bCs/>
          <w:sz w:val="22"/>
          <w:szCs w:val="22"/>
        </w:rPr>
      </w:pPr>
      <w:r w:rsidRPr="00D107FB">
        <w:rPr>
          <w:rFonts w:cstheme="minorHAnsi"/>
          <w:sz w:val="22"/>
          <w:szCs w:val="22"/>
        </w:rPr>
        <w:t xml:space="preserve">The Committees </w:t>
      </w:r>
      <w:proofErr w:type="gramStart"/>
      <w:r w:rsidRPr="00D107FB">
        <w:rPr>
          <w:rFonts w:cstheme="minorHAnsi"/>
          <w:sz w:val="22"/>
          <w:szCs w:val="22"/>
        </w:rPr>
        <w:t>report</w:t>
      </w:r>
      <w:proofErr w:type="gramEnd"/>
      <w:r w:rsidRPr="00D107FB">
        <w:rPr>
          <w:rFonts w:cstheme="minorHAnsi"/>
          <w:sz w:val="22"/>
          <w:szCs w:val="22"/>
        </w:rPr>
        <w:t xml:space="preserve"> their activities to the County Board as needed or on a periodic basis.</w:t>
      </w:r>
    </w:p>
    <w:p w14:paraId="4CF12D4E" w14:textId="321BD59C" w:rsidR="00F10CEC" w:rsidRPr="00D107FB" w:rsidRDefault="00F10CEC" w:rsidP="00D107FB">
      <w:pPr>
        <w:pStyle w:val="ListParagraph"/>
        <w:numPr>
          <w:ilvl w:val="2"/>
          <w:numId w:val="3"/>
        </w:numPr>
        <w:rPr>
          <w:rFonts w:cstheme="minorHAnsi"/>
          <w:b/>
          <w:bCs/>
          <w:sz w:val="22"/>
          <w:szCs w:val="22"/>
        </w:rPr>
      </w:pPr>
      <w:r w:rsidRPr="00D107FB">
        <w:rPr>
          <w:rFonts w:cstheme="minorHAnsi"/>
          <w:sz w:val="22"/>
          <w:szCs w:val="22"/>
        </w:rPr>
        <w:t xml:space="preserve"> </w:t>
      </w:r>
      <w:proofErr w:type="gramStart"/>
      <w:r w:rsidRPr="00D107FB">
        <w:rPr>
          <w:rFonts w:cstheme="minorHAnsi"/>
          <w:sz w:val="22"/>
          <w:szCs w:val="22"/>
        </w:rPr>
        <w:t>For the purpose of</w:t>
      </w:r>
      <w:proofErr w:type="gramEnd"/>
      <w:r w:rsidRPr="00D107FB">
        <w:rPr>
          <w:rFonts w:cstheme="minorHAnsi"/>
          <w:sz w:val="22"/>
          <w:szCs w:val="22"/>
        </w:rPr>
        <w:t xml:space="preserve"> assisting the Board in carrying </w:t>
      </w:r>
      <w:proofErr w:type="gramStart"/>
      <w:r w:rsidRPr="00D107FB">
        <w:rPr>
          <w:rFonts w:cstheme="minorHAnsi"/>
          <w:sz w:val="22"/>
          <w:szCs w:val="22"/>
        </w:rPr>
        <w:t>on</w:t>
      </w:r>
      <w:proofErr w:type="gramEnd"/>
      <w:r w:rsidRPr="00D107FB">
        <w:rPr>
          <w:rFonts w:cstheme="minorHAnsi"/>
          <w:sz w:val="22"/>
          <w:szCs w:val="22"/>
        </w:rPr>
        <w:t xml:space="preserve"> its business, committees shall be formed and shall be composed of members as determined by </w:t>
      </w:r>
      <w:proofErr w:type="gramStart"/>
      <w:r w:rsidRPr="00D107FB">
        <w:rPr>
          <w:rFonts w:cstheme="minorHAnsi"/>
          <w:sz w:val="22"/>
          <w:szCs w:val="22"/>
        </w:rPr>
        <w:t>resolution of the</w:t>
      </w:r>
      <w:proofErr w:type="gramEnd"/>
      <w:r w:rsidRPr="00D107FB">
        <w:rPr>
          <w:rFonts w:cstheme="minorHAnsi"/>
          <w:sz w:val="22"/>
          <w:szCs w:val="22"/>
        </w:rPr>
        <w:t xml:space="preserve"> Board. Minutes of the committee meetings shall be kept and shall become official upon approval by the committee. Actions of the committees are generally considered recommendations to the County Board. </w:t>
      </w:r>
    </w:p>
    <w:p w14:paraId="62E5AD78" w14:textId="77777777" w:rsidR="008455D2" w:rsidRPr="00D107FB" w:rsidRDefault="008455D2" w:rsidP="00D107FB">
      <w:pPr>
        <w:pBdr>
          <w:bottom w:val="single" w:sz="4" w:space="1" w:color="auto"/>
        </w:pBdr>
        <w:rPr>
          <w:rFonts w:cstheme="minorHAnsi"/>
          <w:b/>
          <w:bCs/>
          <w:sz w:val="22"/>
          <w:szCs w:val="22"/>
        </w:rPr>
      </w:pPr>
    </w:p>
    <w:p w14:paraId="5B63D90F" w14:textId="0EFC405A" w:rsidR="00F10CEC" w:rsidRPr="00D107FB" w:rsidRDefault="00F10CEC" w:rsidP="008455D2">
      <w:pPr>
        <w:pStyle w:val="ListParagraph"/>
        <w:numPr>
          <w:ilvl w:val="0"/>
          <w:numId w:val="3"/>
        </w:numPr>
        <w:rPr>
          <w:rFonts w:cstheme="minorHAnsi"/>
          <w:b/>
          <w:bCs/>
          <w:sz w:val="28"/>
          <w:szCs w:val="28"/>
        </w:rPr>
      </w:pPr>
      <w:r w:rsidRPr="00D107FB">
        <w:rPr>
          <w:rFonts w:cstheme="minorHAnsi"/>
          <w:b/>
          <w:bCs/>
          <w:sz w:val="28"/>
          <w:szCs w:val="28"/>
        </w:rPr>
        <w:t xml:space="preserve">Code of Ethics </w:t>
      </w:r>
    </w:p>
    <w:p w14:paraId="0E6B4CF8" w14:textId="71A337EF" w:rsidR="00F10CEC" w:rsidRPr="00C413DF" w:rsidRDefault="00F10CEC" w:rsidP="00F10CEC">
      <w:pPr>
        <w:pStyle w:val="ListParagraph"/>
        <w:numPr>
          <w:ilvl w:val="1"/>
          <w:numId w:val="3"/>
        </w:numPr>
        <w:rPr>
          <w:rFonts w:cstheme="minorHAnsi"/>
          <w:b/>
          <w:bCs/>
          <w:sz w:val="22"/>
          <w:szCs w:val="22"/>
        </w:rPr>
      </w:pPr>
      <w:r w:rsidRPr="00C413DF">
        <w:rPr>
          <w:rFonts w:cstheme="minorHAnsi"/>
          <w:b/>
          <w:bCs/>
          <w:sz w:val="22"/>
          <w:szCs w:val="22"/>
        </w:rPr>
        <w:t xml:space="preserve">Expectations </w:t>
      </w:r>
    </w:p>
    <w:p w14:paraId="22964EA0" w14:textId="5942D387" w:rsidR="00F10CEC" w:rsidRPr="00C413DF" w:rsidRDefault="00F10CEC" w:rsidP="00F10CEC">
      <w:pPr>
        <w:pStyle w:val="ListParagraph"/>
        <w:numPr>
          <w:ilvl w:val="2"/>
          <w:numId w:val="3"/>
        </w:numPr>
        <w:rPr>
          <w:rFonts w:cstheme="minorHAnsi"/>
          <w:b/>
          <w:bCs/>
          <w:sz w:val="22"/>
          <w:szCs w:val="22"/>
        </w:rPr>
      </w:pPr>
      <w:r w:rsidRPr="00C413DF">
        <w:rPr>
          <w:rFonts w:cstheme="minorHAnsi"/>
          <w:sz w:val="22"/>
          <w:szCs w:val="22"/>
        </w:rPr>
        <w:t xml:space="preserve">Effective County Government is premised upon public respect and confidence in the integrity and principles of the elected Board members. The County Board formally adopts on an annual basis the Code of Ethics as stated in the Personnel Policy. </w:t>
      </w:r>
    </w:p>
    <w:p w14:paraId="7B53094B" w14:textId="77777777" w:rsidR="00F10CEC" w:rsidRPr="00C413DF" w:rsidRDefault="00F10CEC" w:rsidP="00F10CEC">
      <w:pPr>
        <w:pStyle w:val="ListParagraph"/>
        <w:numPr>
          <w:ilvl w:val="2"/>
          <w:numId w:val="3"/>
        </w:numPr>
        <w:rPr>
          <w:rFonts w:cstheme="minorHAnsi"/>
          <w:b/>
          <w:bCs/>
          <w:sz w:val="22"/>
          <w:szCs w:val="22"/>
        </w:rPr>
      </w:pPr>
      <w:r w:rsidRPr="00C413DF">
        <w:rPr>
          <w:rFonts w:cstheme="minorHAnsi"/>
          <w:sz w:val="22"/>
          <w:szCs w:val="22"/>
        </w:rPr>
        <w:t xml:space="preserve">It is the belief of the County Board that </w:t>
      </w:r>
      <w:proofErr w:type="gramStart"/>
      <w:r w:rsidRPr="00C413DF">
        <w:rPr>
          <w:rFonts w:cstheme="minorHAnsi"/>
          <w:sz w:val="22"/>
          <w:szCs w:val="22"/>
        </w:rPr>
        <w:t>the trust</w:t>
      </w:r>
      <w:proofErr w:type="gramEnd"/>
      <w:r w:rsidRPr="00C413DF">
        <w:rPr>
          <w:rFonts w:cstheme="minorHAnsi"/>
          <w:sz w:val="22"/>
          <w:szCs w:val="22"/>
        </w:rPr>
        <w:t xml:space="preserve"> bestowed upon them as elected officials is of </w:t>
      </w:r>
      <w:proofErr w:type="gramStart"/>
      <w:r w:rsidRPr="00C413DF">
        <w:rPr>
          <w:rFonts w:cstheme="minorHAnsi"/>
          <w:sz w:val="22"/>
          <w:szCs w:val="22"/>
        </w:rPr>
        <w:t>utmost</w:t>
      </w:r>
      <w:proofErr w:type="gramEnd"/>
      <w:r w:rsidRPr="00C413DF">
        <w:rPr>
          <w:rFonts w:cstheme="minorHAnsi"/>
          <w:sz w:val="22"/>
          <w:szCs w:val="22"/>
        </w:rPr>
        <w:t xml:space="preserve"> importance in the relationship between themselves and the public. With this belief, the following statements serve to augment the Code of Ethics and further emphasize the priority and commitment the County Board has placed on ethical standards. </w:t>
      </w:r>
    </w:p>
    <w:p w14:paraId="3B9872CA" w14:textId="77777777" w:rsidR="00F10CEC" w:rsidRPr="00C413DF" w:rsidRDefault="00F10CEC" w:rsidP="00F10CEC">
      <w:pPr>
        <w:pStyle w:val="ListParagraph"/>
        <w:numPr>
          <w:ilvl w:val="2"/>
          <w:numId w:val="3"/>
        </w:numPr>
        <w:rPr>
          <w:rFonts w:cstheme="minorHAnsi"/>
          <w:b/>
          <w:bCs/>
          <w:sz w:val="22"/>
          <w:szCs w:val="22"/>
        </w:rPr>
      </w:pPr>
      <w:r w:rsidRPr="00C413DF">
        <w:rPr>
          <w:rFonts w:cstheme="minorHAnsi"/>
          <w:sz w:val="22"/>
          <w:szCs w:val="22"/>
        </w:rPr>
        <w:t xml:space="preserve">In the execution of their official duties, all County Board Members shall strive to: </w:t>
      </w:r>
    </w:p>
    <w:p w14:paraId="627882A0" w14:textId="77777777" w:rsidR="00F10CEC" w:rsidRPr="00C413DF" w:rsidRDefault="00F10CEC" w:rsidP="008455D2">
      <w:pPr>
        <w:pStyle w:val="ListParagraph"/>
        <w:numPr>
          <w:ilvl w:val="3"/>
          <w:numId w:val="3"/>
        </w:numPr>
        <w:rPr>
          <w:rFonts w:cstheme="minorHAnsi"/>
          <w:b/>
          <w:bCs/>
          <w:sz w:val="22"/>
          <w:szCs w:val="22"/>
        </w:rPr>
      </w:pPr>
      <w:r w:rsidRPr="00C413DF">
        <w:rPr>
          <w:rFonts w:cstheme="minorHAnsi"/>
          <w:sz w:val="22"/>
          <w:szCs w:val="22"/>
        </w:rPr>
        <w:t xml:space="preserve">Observe the highest moral and ethical standards. </w:t>
      </w:r>
    </w:p>
    <w:p w14:paraId="44382CC2" w14:textId="77777777" w:rsidR="00F10CEC" w:rsidRPr="00C413DF" w:rsidRDefault="00F10CEC" w:rsidP="008455D2">
      <w:pPr>
        <w:pStyle w:val="ListParagraph"/>
        <w:numPr>
          <w:ilvl w:val="3"/>
          <w:numId w:val="3"/>
        </w:numPr>
        <w:rPr>
          <w:rFonts w:cstheme="minorHAnsi"/>
          <w:b/>
          <w:bCs/>
          <w:sz w:val="22"/>
          <w:szCs w:val="22"/>
        </w:rPr>
      </w:pPr>
      <w:r w:rsidRPr="00C413DF">
        <w:rPr>
          <w:rFonts w:cstheme="minorHAnsi"/>
          <w:sz w:val="22"/>
          <w:szCs w:val="22"/>
        </w:rPr>
        <w:t xml:space="preserve">Maintain and respect the confidentiality of private and confidential information. </w:t>
      </w:r>
    </w:p>
    <w:p w14:paraId="3A19F940" w14:textId="17BCE5DF" w:rsidR="00F10CEC" w:rsidRPr="00C413DF" w:rsidRDefault="00F10CEC" w:rsidP="008455D2">
      <w:pPr>
        <w:pStyle w:val="ListParagraph"/>
        <w:numPr>
          <w:ilvl w:val="3"/>
          <w:numId w:val="3"/>
        </w:numPr>
        <w:rPr>
          <w:rFonts w:cstheme="minorHAnsi"/>
          <w:b/>
          <w:bCs/>
          <w:sz w:val="22"/>
          <w:szCs w:val="22"/>
        </w:rPr>
      </w:pPr>
      <w:r w:rsidRPr="00C413DF">
        <w:rPr>
          <w:rFonts w:cstheme="minorHAnsi"/>
          <w:sz w:val="22"/>
          <w:szCs w:val="22"/>
        </w:rPr>
        <w:t xml:space="preserve">Avoid discrimination against any person </w:t>
      </w:r>
      <w:proofErr w:type="gramStart"/>
      <w:r w:rsidRPr="00C413DF">
        <w:rPr>
          <w:rFonts w:cstheme="minorHAnsi"/>
          <w:sz w:val="22"/>
          <w:szCs w:val="22"/>
        </w:rPr>
        <w:t>on the basis of</w:t>
      </w:r>
      <w:proofErr w:type="gramEnd"/>
      <w:r w:rsidRPr="00C413DF">
        <w:rPr>
          <w:rFonts w:cstheme="minorHAnsi"/>
          <w:sz w:val="22"/>
          <w:szCs w:val="22"/>
        </w:rPr>
        <w:t xml:space="preserve"> race, color, sex, religion, creed, national origin, age, disability, sexual orientation, marital status, place of reside</w:t>
      </w:r>
      <w:r w:rsidR="008455D2" w:rsidRPr="00C413DF">
        <w:rPr>
          <w:rFonts w:cstheme="minorHAnsi"/>
          <w:sz w:val="22"/>
          <w:szCs w:val="22"/>
        </w:rPr>
        <w:t xml:space="preserve">nce, or status </w:t>
      </w:r>
      <w:proofErr w:type="gramStart"/>
      <w:r w:rsidR="008455D2" w:rsidRPr="00C413DF">
        <w:rPr>
          <w:rFonts w:cstheme="minorHAnsi"/>
          <w:sz w:val="22"/>
          <w:szCs w:val="22"/>
        </w:rPr>
        <w:t>with regard to</w:t>
      </w:r>
      <w:proofErr w:type="gramEnd"/>
      <w:r w:rsidR="008455D2" w:rsidRPr="00C413DF">
        <w:rPr>
          <w:rFonts w:cstheme="minorHAnsi"/>
          <w:sz w:val="22"/>
          <w:szCs w:val="22"/>
        </w:rPr>
        <w:t xml:space="preserve"> public assistance. </w:t>
      </w:r>
      <w:r w:rsidRPr="00C413DF">
        <w:rPr>
          <w:rFonts w:cstheme="minorHAnsi"/>
          <w:sz w:val="22"/>
          <w:szCs w:val="22"/>
        </w:rPr>
        <w:t xml:space="preserve"> </w:t>
      </w:r>
    </w:p>
    <w:p w14:paraId="25D6D77F" w14:textId="77777777" w:rsidR="008455D2" w:rsidRPr="00C413DF" w:rsidRDefault="008455D2" w:rsidP="008455D2">
      <w:pPr>
        <w:pStyle w:val="ListParagraph"/>
        <w:numPr>
          <w:ilvl w:val="3"/>
          <w:numId w:val="3"/>
        </w:numPr>
        <w:rPr>
          <w:rFonts w:cstheme="minorHAnsi"/>
          <w:b/>
          <w:bCs/>
          <w:sz w:val="22"/>
          <w:szCs w:val="22"/>
        </w:rPr>
      </w:pPr>
      <w:r w:rsidRPr="00C413DF">
        <w:rPr>
          <w:rFonts w:cstheme="minorHAnsi"/>
          <w:sz w:val="22"/>
          <w:szCs w:val="22"/>
        </w:rPr>
        <w:t xml:space="preserve">Comply with the ethical obligations imposed by law, including MS §10A.07, 10A.071, 382.18, 471.87-471.895, including, where </w:t>
      </w:r>
      <w:r w:rsidRPr="00C413DF">
        <w:rPr>
          <w:rFonts w:cstheme="minorHAnsi"/>
          <w:sz w:val="22"/>
          <w:szCs w:val="22"/>
        </w:rPr>
        <w:lastRenderedPageBreak/>
        <w:t xml:space="preserve">appropriate, disclosing conflicts of interest, abstaining from decision-making, eliminating conflicts of interest, and declining gifts. </w:t>
      </w:r>
    </w:p>
    <w:p w14:paraId="3E15F7A8" w14:textId="5D2B0B15" w:rsidR="008455D2" w:rsidRPr="00C413DF" w:rsidRDefault="008455D2" w:rsidP="008455D2">
      <w:pPr>
        <w:pStyle w:val="ListParagraph"/>
        <w:numPr>
          <w:ilvl w:val="3"/>
          <w:numId w:val="3"/>
        </w:numPr>
        <w:rPr>
          <w:rFonts w:cstheme="minorHAnsi"/>
          <w:b/>
          <w:bCs/>
          <w:sz w:val="22"/>
          <w:szCs w:val="22"/>
        </w:rPr>
      </w:pPr>
      <w:r w:rsidRPr="00C413DF">
        <w:rPr>
          <w:rFonts w:cstheme="minorHAnsi"/>
          <w:sz w:val="22"/>
          <w:szCs w:val="22"/>
        </w:rPr>
        <w:t xml:space="preserve">Work to create a positive environment in public meetings where all individuals may feel comfortable in their roles as observers or participants. </w:t>
      </w:r>
    </w:p>
    <w:p w14:paraId="6BCABDAC" w14:textId="605F9136" w:rsidR="008455D2" w:rsidRPr="008E7AD1" w:rsidRDefault="008455D2" w:rsidP="008455D2">
      <w:pPr>
        <w:pStyle w:val="ListParagraph"/>
        <w:numPr>
          <w:ilvl w:val="3"/>
          <w:numId w:val="3"/>
        </w:numPr>
        <w:rPr>
          <w:rFonts w:cstheme="minorHAnsi"/>
          <w:b/>
          <w:bCs/>
          <w:sz w:val="22"/>
          <w:szCs w:val="22"/>
        </w:rPr>
      </w:pPr>
      <w:r w:rsidRPr="00C413DF">
        <w:rPr>
          <w:rFonts w:cstheme="minorHAnsi"/>
          <w:sz w:val="22"/>
          <w:szCs w:val="22"/>
        </w:rPr>
        <w:t xml:space="preserve">Allow citizens, staff, or colleagues sufficient opportunity to present their views. Be tolerant, respectful and attentive. Avoid comments, body language or distracting activity that conveys a message of disrespect for the presentations from citizens, staff or colleagues. </w:t>
      </w:r>
    </w:p>
    <w:p w14:paraId="6724C084" w14:textId="77777777" w:rsidR="008E7AD1" w:rsidRPr="008E7AD1" w:rsidRDefault="008E7AD1" w:rsidP="008E7AD1">
      <w:pPr>
        <w:pStyle w:val="ListParagraph"/>
        <w:ind w:left="2880"/>
        <w:rPr>
          <w:rFonts w:cstheme="minorHAnsi"/>
          <w:b/>
          <w:bCs/>
          <w:sz w:val="22"/>
          <w:szCs w:val="22"/>
        </w:rPr>
      </w:pPr>
    </w:p>
    <w:p w14:paraId="6D86C414" w14:textId="0B7223BC" w:rsidR="008E7AD1" w:rsidRDefault="008E7AD1" w:rsidP="008E7AD1">
      <w:pPr>
        <w:pStyle w:val="ListParagraph"/>
        <w:numPr>
          <w:ilvl w:val="1"/>
          <w:numId w:val="3"/>
        </w:numPr>
        <w:rPr>
          <w:rFonts w:cstheme="minorHAnsi"/>
          <w:b/>
          <w:bCs/>
          <w:sz w:val="22"/>
          <w:szCs w:val="22"/>
        </w:rPr>
      </w:pPr>
      <w:r>
        <w:rPr>
          <w:rFonts w:cstheme="minorHAnsi"/>
          <w:b/>
          <w:bCs/>
          <w:sz w:val="22"/>
          <w:szCs w:val="22"/>
        </w:rPr>
        <w:t xml:space="preserve">Conflicts of Interest and Recusal </w:t>
      </w:r>
    </w:p>
    <w:p w14:paraId="2BEDF5C4" w14:textId="51958DEE" w:rsidR="008E7AD1" w:rsidRPr="008E7AD1" w:rsidRDefault="008E7AD1" w:rsidP="008E7AD1">
      <w:pPr>
        <w:pStyle w:val="ListParagraph"/>
        <w:numPr>
          <w:ilvl w:val="2"/>
          <w:numId w:val="3"/>
        </w:numPr>
        <w:rPr>
          <w:rFonts w:cstheme="minorHAnsi"/>
          <w:b/>
          <w:bCs/>
          <w:sz w:val="22"/>
          <w:szCs w:val="22"/>
        </w:rPr>
      </w:pPr>
      <w:r>
        <w:rPr>
          <w:rFonts w:cstheme="minorHAnsi"/>
          <w:sz w:val="22"/>
          <w:szCs w:val="22"/>
        </w:rPr>
        <w:t xml:space="preserve">Commissioners must exercise good faith and avoid participating in any activity where there exists an actual or perceived conflict of interest. </w:t>
      </w:r>
    </w:p>
    <w:p w14:paraId="35AB6FCD" w14:textId="6520458B" w:rsidR="00C7193A" w:rsidRPr="00C7193A" w:rsidRDefault="008E7AD1" w:rsidP="008E7AD1">
      <w:pPr>
        <w:pStyle w:val="ListParagraph"/>
        <w:numPr>
          <w:ilvl w:val="2"/>
          <w:numId w:val="3"/>
        </w:numPr>
        <w:rPr>
          <w:rFonts w:cstheme="minorHAnsi"/>
          <w:b/>
          <w:bCs/>
          <w:sz w:val="22"/>
          <w:szCs w:val="22"/>
        </w:rPr>
      </w:pPr>
      <w:r>
        <w:rPr>
          <w:rFonts w:cstheme="minorHAnsi"/>
          <w:sz w:val="22"/>
          <w:szCs w:val="22"/>
        </w:rPr>
        <w:t xml:space="preserve">Such conflicts may exist </w:t>
      </w:r>
      <w:r w:rsidR="00C7193A">
        <w:rPr>
          <w:rFonts w:cstheme="minorHAnsi"/>
          <w:sz w:val="22"/>
          <w:szCs w:val="22"/>
        </w:rPr>
        <w:t xml:space="preserve">due to past or present relationships with individuals or organizations that are the subject of Board action, or if the Commissioner or their close family has any financial interest in a decision before the Board. </w:t>
      </w:r>
    </w:p>
    <w:p w14:paraId="59118D70" w14:textId="151D49A6" w:rsidR="008E7AD1" w:rsidRPr="00C7193A" w:rsidRDefault="00C7193A" w:rsidP="008E7AD1">
      <w:pPr>
        <w:pStyle w:val="ListParagraph"/>
        <w:numPr>
          <w:ilvl w:val="2"/>
          <w:numId w:val="3"/>
        </w:numPr>
        <w:rPr>
          <w:rFonts w:cstheme="minorHAnsi"/>
          <w:b/>
          <w:bCs/>
          <w:sz w:val="22"/>
          <w:szCs w:val="22"/>
        </w:rPr>
      </w:pPr>
      <w:r>
        <w:rPr>
          <w:rFonts w:cstheme="minorHAnsi"/>
          <w:sz w:val="22"/>
          <w:szCs w:val="22"/>
        </w:rPr>
        <w:t xml:space="preserve">Before any matter comes to discussion, Commissioners are expected to announce they may have a conflict of interest and that they will not be voting on the matter with the real or perceived conflict. </w:t>
      </w:r>
    </w:p>
    <w:p w14:paraId="36557904" w14:textId="1F667F3F" w:rsidR="00C7193A" w:rsidRPr="00C413DF" w:rsidRDefault="00C7193A" w:rsidP="008E7AD1">
      <w:pPr>
        <w:pStyle w:val="ListParagraph"/>
        <w:numPr>
          <w:ilvl w:val="2"/>
          <w:numId w:val="3"/>
        </w:numPr>
        <w:rPr>
          <w:rFonts w:cstheme="minorHAnsi"/>
          <w:b/>
          <w:bCs/>
          <w:sz w:val="22"/>
          <w:szCs w:val="22"/>
        </w:rPr>
      </w:pPr>
      <w:r>
        <w:rPr>
          <w:rFonts w:cstheme="minorHAnsi"/>
          <w:sz w:val="22"/>
          <w:szCs w:val="22"/>
        </w:rPr>
        <w:t xml:space="preserve">At the Chairs discretion, the Commissioner may participate in the discussion on the </w:t>
      </w:r>
      <w:proofErr w:type="gramStart"/>
      <w:r>
        <w:rPr>
          <w:rFonts w:cstheme="minorHAnsi"/>
          <w:sz w:val="22"/>
          <w:szCs w:val="22"/>
        </w:rPr>
        <w:t>matter, but</w:t>
      </w:r>
      <w:proofErr w:type="gramEnd"/>
      <w:r>
        <w:rPr>
          <w:rFonts w:cstheme="minorHAnsi"/>
          <w:sz w:val="22"/>
          <w:szCs w:val="22"/>
        </w:rPr>
        <w:t xml:space="preserve"> not vote on the matter. </w:t>
      </w:r>
    </w:p>
    <w:p w14:paraId="085E43D9" w14:textId="77777777" w:rsidR="008455D2" w:rsidRPr="00D107FB" w:rsidRDefault="008455D2" w:rsidP="00D107FB">
      <w:pPr>
        <w:pBdr>
          <w:bottom w:val="single" w:sz="4" w:space="1" w:color="auto"/>
        </w:pBdr>
        <w:rPr>
          <w:rFonts w:cstheme="minorHAnsi"/>
          <w:b/>
          <w:bCs/>
          <w:sz w:val="22"/>
          <w:szCs w:val="22"/>
        </w:rPr>
      </w:pPr>
    </w:p>
    <w:p w14:paraId="0A223E3D" w14:textId="63CB008F" w:rsidR="008455D2" w:rsidRDefault="008455D2" w:rsidP="008455D2">
      <w:pPr>
        <w:pStyle w:val="ListParagraph"/>
        <w:numPr>
          <w:ilvl w:val="0"/>
          <w:numId w:val="3"/>
        </w:numPr>
        <w:rPr>
          <w:rFonts w:cstheme="minorHAnsi"/>
          <w:b/>
          <w:bCs/>
          <w:sz w:val="28"/>
          <w:szCs w:val="28"/>
        </w:rPr>
      </w:pPr>
      <w:r w:rsidRPr="00D107FB">
        <w:rPr>
          <w:rFonts w:cstheme="minorHAnsi"/>
          <w:b/>
          <w:bCs/>
          <w:sz w:val="28"/>
          <w:szCs w:val="28"/>
        </w:rPr>
        <w:t xml:space="preserve">Citizens </w:t>
      </w:r>
    </w:p>
    <w:p w14:paraId="6770E069" w14:textId="77777777" w:rsidR="00D107FB" w:rsidRPr="00D107FB" w:rsidRDefault="00D107FB" w:rsidP="00D107FB">
      <w:pPr>
        <w:pStyle w:val="ListParagraph"/>
        <w:ind w:left="1080"/>
        <w:rPr>
          <w:rFonts w:cstheme="minorHAnsi"/>
          <w:b/>
          <w:bCs/>
          <w:sz w:val="28"/>
          <w:szCs w:val="28"/>
        </w:rPr>
      </w:pPr>
    </w:p>
    <w:p w14:paraId="5EBA7157" w14:textId="7B98E8A8" w:rsidR="008455D2" w:rsidRPr="00C413DF" w:rsidRDefault="008455D2" w:rsidP="008455D2">
      <w:pPr>
        <w:pStyle w:val="ListParagraph"/>
        <w:numPr>
          <w:ilvl w:val="1"/>
          <w:numId w:val="3"/>
        </w:numPr>
        <w:rPr>
          <w:rFonts w:cstheme="minorHAnsi"/>
          <w:b/>
          <w:bCs/>
          <w:sz w:val="22"/>
          <w:szCs w:val="22"/>
        </w:rPr>
      </w:pPr>
      <w:r w:rsidRPr="00C413DF">
        <w:rPr>
          <w:rFonts w:cstheme="minorHAnsi"/>
          <w:b/>
          <w:bCs/>
          <w:sz w:val="22"/>
          <w:szCs w:val="22"/>
        </w:rPr>
        <w:t xml:space="preserve"> Public Communication </w:t>
      </w:r>
    </w:p>
    <w:p w14:paraId="63DF3374" w14:textId="77777777" w:rsidR="008455D2" w:rsidRPr="00C413DF" w:rsidRDefault="008455D2" w:rsidP="008455D2">
      <w:pPr>
        <w:pStyle w:val="ListParagraph"/>
        <w:numPr>
          <w:ilvl w:val="2"/>
          <w:numId w:val="3"/>
        </w:numPr>
        <w:rPr>
          <w:rFonts w:cstheme="minorHAnsi"/>
          <w:b/>
          <w:bCs/>
          <w:sz w:val="22"/>
          <w:szCs w:val="22"/>
        </w:rPr>
      </w:pPr>
      <w:r w:rsidRPr="00C413DF">
        <w:rPr>
          <w:rFonts w:cstheme="minorHAnsi"/>
          <w:sz w:val="22"/>
          <w:szCs w:val="22"/>
        </w:rPr>
        <w:t xml:space="preserve">Individual citizen outreach. </w:t>
      </w:r>
    </w:p>
    <w:p w14:paraId="319B05E0" w14:textId="3C82670D" w:rsidR="008455D2" w:rsidRPr="00C413DF" w:rsidRDefault="008455D2" w:rsidP="008455D2">
      <w:pPr>
        <w:pStyle w:val="ListParagraph"/>
        <w:numPr>
          <w:ilvl w:val="3"/>
          <w:numId w:val="3"/>
        </w:numPr>
        <w:rPr>
          <w:rFonts w:cstheme="minorHAnsi"/>
          <w:b/>
          <w:bCs/>
          <w:sz w:val="22"/>
          <w:szCs w:val="22"/>
        </w:rPr>
      </w:pPr>
      <w:r w:rsidRPr="00C413DF">
        <w:rPr>
          <w:rFonts w:cstheme="minorHAnsi"/>
          <w:sz w:val="22"/>
          <w:szCs w:val="22"/>
        </w:rPr>
        <w:t xml:space="preserve">The County Board believes members of the public have the right to be informed of the Board’s process and decisions and should have the opportunity to present their views to the Board. Board meetings are open to the public. Board/Committee agendas are posted on the county’s website. The County Board encourages the residents of Le Sueur County to participate in all aspects of the Board’s business, including citizen committees, commissions, and advisory groups. </w:t>
      </w:r>
    </w:p>
    <w:p w14:paraId="62B8E3C0" w14:textId="0957F11B" w:rsidR="008455D2" w:rsidRPr="00C413DF" w:rsidRDefault="008455D2" w:rsidP="008455D2">
      <w:pPr>
        <w:pStyle w:val="ListParagraph"/>
        <w:numPr>
          <w:ilvl w:val="2"/>
          <w:numId w:val="3"/>
        </w:numPr>
        <w:rPr>
          <w:rFonts w:cstheme="minorHAnsi"/>
          <w:b/>
          <w:bCs/>
          <w:sz w:val="22"/>
          <w:szCs w:val="22"/>
        </w:rPr>
      </w:pPr>
      <w:r w:rsidRPr="00C413DF">
        <w:rPr>
          <w:rFonts w:cstheme="minorHAnsi"/>
          <w:sz w:val="22"/>
          <w:szCs w:val="22"/>
        </w:rPr>
        <w:t>Information/News Media outreach</w:t>
      </w:r>
    </w:p>
    <w:p w14:paraId="233D321A" w14:textId="78D60244" w:rsidR="008455D2" w:rsidRPr="009F3667" w:rsidRDefault="008455D2" w:rsidP="008455D2">
      <w:pPr>
        <w:pStyle w:val="ListParagraph"/>
        <w:numPr>
          <w:ilvl w:val="3"/>
          <w:numId w:val="3"/>
        </w:numPr>
        <w:rPr>
          <w:rFonts w:cstheme="minorHAnsi"/>
          <w:b/>
          <w:bCs/>
          <w:sz w:val="22"/>
          <w:szCs w:val="22"/>
        </w:rPr>
      </w:pPr>
      <w:r w:rsidRPr="00C413DF">
        <w:rPr>
          <w:rFonts w:cstheme="minorHAnsi"/>
          <w:sz w:val="22"/>
          <w:szCs w:val="22"/>
        </w:rPr>
        <w:t xml:space="preserve">Le Sueur County regularly updates the county website with information about specific issues of interest. County information is distributed through announcements to local news media and in articles provided by staff to local news publications, along with sharing information via social media. </w:t>
      </w:r>
    </w:p>
    <w:p w14:paraId="206296E8" w14:textId="77777777" w:rsidR="009F3667" w:rsidRPr="00C413DF" w:rsidRDefault="009F3667" w:rsidP="009F3667">
      <w:pPr>
        <w:pStyle w:val="ListParagraph"/>
        <w:ind w:left="2880"/>
        <w:rPr>
          <w:rFonts w:cstheme="minorHAnsi"/>
          <w:b/>
          <w:bCs/>
          <w:sz w:val="22"/>
          <w:szCs w:val="22"/>
        </w:rPr>
      </w:pPr>
    </w:p>
    <w:p w14:paraId="4D169AC4" w14:textId="58242F7F" w:rsidR="008455D2" w:rsidRPr="00C413DF" w:rsidRDefault="008455D2" w:rsidP="008455D2">
      <w:pPr>
        <w:pStyle w:val="ListParagraph"/>
        <w:numPr>
          <w:ilvl w:val="2"/>
          <w:numId w:val="3"/>
        </w:numPr>
        <w:rPr>
          <w:rFonts w:cstheme="minorHAnsi"/>
          <w:b/>
          <w:bCs/>
          <w:sz w:val="22"/>
          <w:szCs w:val="22"/>
        </w:rPr>
      </w:pPr>
      <w:r w:rsidRPr="00C413DF">
        <w:rPr>
          <w:rFonts w:cstheme="minorHAnsi"/>
          <w:sz w:val="22"/>
          <w:szCs w:val="22"/>
        </w:rPr>
        <w:lastRenderedPageBreak/>
        <w:t>Public Hearings</w:t>
      </w:r>
    </w:p>
    <w:p w14:paraId="7DB7CD1C" w14:textId="4F961E56" w:rsidR="008455D2" w:rsidRPr="00C413DF" w:rsidRDefault="008455D2" w:rsidP="008455D2">
      <w:pPr>
        <w:pStyle w:val="ListParagraph"/>
        <w:numPr>
          <w:ilvl w:val="3"/>
          <w:numId w:val="3"/>
        </w:numPr>
        <w:rPr>
          <w:rFonts w:cstheme="minorHAnsi"/>
          <w:b/>
          <w:bCs/>
          <w:sz w:val="22"/>
          <w:szCs w:val="22"/>
        </w:rPr>
      </w:pPr>
      <w:r w:rsidRPr="00C413DF">
        <w:rPr>
          <w:rFonts w:cstheme="minorHAnsi"/>
          <w:sz w:val="22"/>
          <w:szCs w:val="22"/>
        </w:rPr>
        <w:t xml:space="preserve">The County Board is interested in securing optimal public input on matters of business. In addition to hearings required by law, public hearings and open forums may be conducted at the discretion of the Board. </w:t>
      </w:r>
    </w:p>
    <w:p w14:paraId="6423757E" w14:textId="77777777" w:rsidR="008455D2" w:rsidRPr="00C413DF" w:rsidRDefault="008455D2" w:rsidP="008455D2">
      <w:pPr>
        <w:pStyle w:val="ListParagraph"/>
        <w:ind w:left="2880"/>
        <w:rPr>
          <w:rFonts w:cstheme="minorHAnsi"/>
          <w:b/>
          <w:bCs/>
          <w:sz w:val="22"/>
          <w:szCs w:val="22"/>
        </w:rPr>
      </w:pPr>
    </w:p>
    <w:p w14:paraId="55811573" w14:textId="049B7666" w:rsidR="008455D2" w:rsidRPr="00C413DF" w:rsidRDefault="008455D2" w:rsidP="008455D2">
      <w:pPr>
        <w:pStyle w:val="ListParagraph"/>
        <w:numPr>
          <w:ilvl w:val="1"/>
          <w:numId w:val="3"/>
        </w:numPr>
        <w:rPr>
          <w:rFonts w:cstheme="minorHAnsi"/>
          <w:b/>
          <w:bCs/>
          <w:sz w:val="22"/>
          <w:szCs w:val="22"/>
        </w:rPr>
      </w:pPr>
      <w:r w:rsidRPr="00C413DF">
        <w:rPr>
          <w:rFonts w:cstheme="minorHAnsi"/>
          <w:b/>
          <w:bCs/>
          <w:sz w:val="22"/>
          <w:szCs w:val="22"/>
        </w:rPr>
        <w:t xml:space="preserve">Responding to Correspondence/Inquiries/Complaints from Citizens </w:t>
      </w:r>
    </w:p>
    <w:p w14:paraId="3DDC07C0" w14:textId="299C617C" w:rsidR="008455D2" w:rsidRPr="00C413DF" w:rsidRDefault="008455D2" w:rsidP="008455D2">
      <w:pPr>
        <w:pStyle w:val="ListParagraph"/>
        <w:numPr>
          <w:ilvl w:val="2"/>
          <w:numId w:val="3"/>
        </w:numPr>
        <w:rPr>
          <w:rFonts w:cstheme="minorHAnsi"/>
          <w:b/>
          <w:bCs/>
          <w:sz w:val="22"/>
          <w:szCs w:val="22"/>
        </w:rPr>
      </w:pPr>
      <w:r w:rsidRPr="00C413DF">
        <w:rPr>
          <w:rFonts w:cstheme="minorHAnsi"/>
          <w:sz w:val="22"/>
          <w:szCs w:val="22"/>
        </w:rPr>
        <w:t xml:space="preserve">County Board members and staff are committed to customer service and will endeavor to provide timely and efficient response and communication </w:t>
      </w:r>
      <w:proofErr w:type="gramStart"/>
      <w:r w:rsidRPr="00C413DF">
        <w:rPr>
          <w:rFonts w:cstheme="minorHAnsi"/>
          <w:sz w:val="22"/>
          <w:szCs w:val="22"/>
        </w:rPr>
        <w:t>to</w:t>
      </w:r>
      <w:proofErr w:type="gramEnd"/>
      <w:r w:rsidRPr="00C413DF">
        <w:rPr>
          <w:rFonts w:cstheme="minorHAnsi"/>
          <w:sz w:val="22"/>
          <w:szCs w:val="22"/>
        </w:rPr>
        <w:t xml:space="preserve"> the citizens of Le Sueur County. </w:t>
      </w:r>
    </w:p>
    <w:p w14:paraId="280F744D" w14:textId="0E167284" w:rsidR="008455D2" w:rsidRPr="00C413DF" w:rsidRDefault="008455D2" w:rsidP="008455D2">
      <w:pPr>
        <w:pStyle w:val="ListParagraph"/>
        <w:numPr>
          <w:ilvl w:val="2"/>
          <w:numId w:val="3"/>
        </w:numPr>
        <w:rPr>
          <w:rFonts w:cstheme="minorHAnsi"/>
          <w:b/>
          <w:bCs/>
          <w:sz w:val="22"/>
          <w:szCs w:val="22"/>
        </w:rPr>
      </w:pPr>
      <w:r w:rsidRPr="00C413DF">
        <w:rPr>
          <w:rFonts w:cstheme="minorHAnsi"/>
          <w:sz w:val="22"/>
          <w:szCs w:val="22"/>
        </w:rPr>
        <w:t xml:space="preserve">Written Correspondence </w:t>
      </w:r>
    </w:p>
    <w:p w14:paraId="3D22365A" w14:textId="5716FDB2" w:rsidR="008455D2" w:rsidRPr="00C413DF" w:rsidRDefault="008455D2" w:rsidP="008455D2">
      <w:pPr>
        <w:pStyle w:val="ListParagraph"/>
        <w:numPr>
          <w:ilvl w:val="3"/>
          <w:numId w:val="3"/>
        </w:numPr>
        <w:rPr>
          <w:rFonts w:cstheme="minorHAnsi"/>
          <w:b/>
          <w:bCs/>
          <w:sz w:val="22"/>
          <w:szCs w:val="22"/>
        </w:rPr>
      </w:pPr>
      <w:r w:rsidRPr="00C413DF">
        <w:rPr>
          <w:rFonts w:cstheme="minorHAnsi"/>
          <w:sz w:val="22"/>
          <w:szCs w:val="22"/>
        </w:rPr>
        <w:t xml:space="preserve">Upon receipt of a written inquiry, request for information, or complaint about county business which has been sent to a Board member, upon notification and direction from </w:t>
      </w:r>
      <w:proofErr w:type="gramStart"/>
      <w:r w:rsidRPr="00C413DF">
        <w:rPr>
          <w:rFonts w:cstheme="minorHAnsi"/>
          <w:sz w:val="22"/>
          <w:szCs w:val="22"/>
        </w:rPr>
        <w:t>county</w:t>
      </w:r>
      <w:proofErr w:type="gramEnd"/>
      <w:r w:rsidRPr="00C413DF">
        <w:rPr>
          <w:rFonts w:cstheme="minorHAnsi"/>
          <w:sz w:val="22"/>
          <w:szCs w:val="22"/>
        </w:rPr>
        <w:t xml:space="preserve"> administrator or </w:t>
      </w:r>
      <w:proofErr w:type="gramStart"/>
      <w:r w:rsidRPr="00C413DF">
        <w:rPr>
          <w:rFonts w:cstheme="minorHAnsi"/>
          <w:sz w:val="22"/>
          <w:szCs w:val="22"/>
        </w:rPr>
        <w:t>designee</w:t>
      </w:r>
      <w:proofErr w:type="gramEnd"/>
      <w:r w:rsidRPr="00C413DF">
        <w:rPr>
          <w:rFonts w:cstheme="minorHAnsi"/>
          <w:sz w:val="22"/>
          <w:szCs w:val="22"/>
        </w:rPr>
        <w:t xml:space="preserve">, staff will confer with the Board member to determine the appropriate course of action. The inquiry will be handled as directed </w:t>
      </w:r>
      <w:proofErr w:type="gramStart"/>
      <w:r w:rsidRPr="00C413DF">
        <w:rPr>
          <w:rFonts w:cstheme="minorHAnsi"/>
          <w:sz w:val="22"/>
          <w:szCs w:val="22"/>
        </w:rPr>
        <w:t>with</w:t>
      </w:r>
      <w:proofErr w:type="gramEnd"/>
      <w:r w:rsidRPr="00C413DF">
        <w:rPr>
          <w:rFonts w:cstheme="minorHAnsi"/>
          <w:sz w:val="22"/>
          <w:szCs w:val="22"/>
        </w:rPr>
        <w:t xml:space="preserve"> the county administrator or </w:t>
      </w:r>
      <w:proofErr w:type="gramStart"/>
      <w:r w:rsidRPr="00C413DF">
        <w:rPr>
          <w:rFonts w:cstheme="minorHAnsi"/>
          <w:sz w:val="22"/>
          <w:szCs w:val="22"/>
        </w:rPr>
        <w:t>designee</w:t>
      </w:r>
      <w:proofErr w:type="gramEnd"/>
      <w:r w:rsidRPr="00C413DF">
        <w:rPr>
          <w:rFonts w:cstheme="minorHAnsi"/>
          <w:sz w:val="22"/>
          <w:szCs w:val="22"/>
        </w:rPr>
        <w:t xml:space="preserve"> advising the Board member upon completion. </w:t>
      </w:r>
    </w:p>
    <w:p w14:paraId="4C2A9053" w14:textId="60D6217B" w:rsidR="00B15E3E" w:rsidRPr="00C413DF" w:rsidRDefault="008455D2" w:rsidP="008455D2">
      <w:pPr>
        <w:pStyle w:val="ListParagraph"/>
        <w:numPr>
          <w:ilvl w:val="2"/>
          <w:numId w:val="3"/>
        </w:numPr>
        <w:rPr>
          <w:rFonts w:cstheme="minorHAnsi"/>
          <w:b/>
          <w:bCs/>
          <w:sz w:val="22"/>
          <w:szCs w:val="22"/>
        </w:rPr>
      </w:pPr>
      <w:r w:rsidRPr="00C413DF">
        <w:rPr>
          <w:rFonts w:cstheme="minorHAnsi"/>
          <w:sz w:val="22"/>
          <w:szCs w:val="22"/>
        </w:rPr>
        <w:t>Telephone</w:t>
      </w:r>
      <w:r w:rsidR="00B15E3E" w:rsidRPr="00C413DF">
        <w:rPr>
          <w:rFonts w:cstheme="minorHAnsi"/>
          <w:sz w:val="22"/>
          <w:szCs w:val="22"/>
        </w:rPr>
        <w:t xml:space="preserve"> Calls </w:t>
      </w:r>
    </w:p>
    <w:p w14:paraId="648C0039" w14:textId="07FE91C3" w:rsidR="008455D2" w:rsidRPr="00C413DF" w:rsidRDefault="008455D2" w:rsidP="00B15E3E">
      <w:pPr>
        <w:pStyle w:val="ListParagraph"/>
        <w:numPr>
          <w:ilvl w:val="3"/>
          <w:numId w:val="3"/>
        </w:numPr>
        <w:rPr>
          <w:rFonts w:cstheme="minorHAnsi"/>
          <w:b/>
          <w:bCs/>
          <w:sz w:val="22"/>
          <w:szCs w:val="22"/>
        </w:rPr>
      </w:pPr>
      <w:r w:rsidRPr="00C413DF">
        <w:rPr>
          <w:rFonts w:cstheme="minorHAnsi"/>
          <w:sz w:val="22"/>
          <w:szCs w:val="22"/>
        </w:rPr>
        <w:t xml:space="preserve">Incoming telephone calls requesting a specific Board member are forwarded to the Board member per his/her instructions. Administration staff will periodically review with Board members the preferred method of handling telephone inquiries. Every effort will be made to maintain open lines of communication between the Board members and their constituents. </w:t>
      </w:r>
    </w:p>
    <w:p w14:paraId="49E59B5A" w14:textId="617616AA" w:rsidR="00DF252E" w:rsidRPr="00B53C06" w:rsidRDefault="008455D2" w:rsidP="00B53C06">
      <w:pPr>
        <w:pStyle w:val="ListParagraph"/>
        <w:numPr>
          <w:ilvl w:val="3"/>
          <w:numId w:val="3"/>
        </w:numPr>
        <w:rPr>
          <w:rFonts w:cstheme="minorHAnsi"/>
          <w:b/>
          <w:bCs/>
          <w:sz w:val="22"/>
          <w:szCs w:val="22"/>
        </w:rPr>
      </w:pPr>
      <w:r w:rsidRPr="00C413DF">
        <w:rPr>
          <w:rFonts w:cstheme="minorHAnsi"/>
          <w:sz w:val="22"/>
          <w:szCs w:val="22"/>
        </w:rPr>
        <w:t xml:space="preserve">Telephone calls requesting information about specific areas of county business are forwarded to the appropriate department. Customer service is of primary importance to the County Board and staff, and an appropriate method of tracking the </w:t>
      </w:r>
      <w:proofErr w:type="gramStart"/>
      <w:r w:rsidRPr="00C413DF">
        <w:rPr>
          <w:rFonts w:cstheme="minorHAnsi"/>
          <w:sz w:val="22"/>
          <w:szCs w:val="22"/>
        </w:rPr>
        <w:t>information requests and responses</w:t>
      </w:r>
      <w:proofErr w:type="gramEnd"/>
      <w:r w:rsidR="00D107FB">
        <w:rPr>
          <w:rFonts w:cstheme="minorHAnsi"/>
          <w:sz w:val="22"/>
          <w:szCs w:val="22"/>
        </w:rPr>
        <w:t xml:space="preserve"> </w:t>
      </w:r>
      <w:r w:rsidRPr="00C413DF">
        <w:rPr>
          <w:rFonts w:cstheme="minorHAnsi"/>
          <w:sz w:val="22"/>
          <w:szCs w:val="22"/>
        </w:rPr>
        <w:t xml:space="preserve">will be utilized. </w:t>
      </w:r>
    </w:p>
    <w:p w14:paraId="48D82F6A" w14:textId="77777777" w:rsidR="00B53C06" w:rsidRPr="00B53C06" w:rsidRDefault="00B53C06" w:rsidP="00B53C06">
      <w:pPr>
        <w:pBdr>
          <w:bottom w:val="single" w:sz="4" w:space="1" w:color="auto"/>
        </w:pBdr>
        <w:rPr>
          <w:rFonts w:cstheme="minorHAnsi"/>
          <w:b/>
          <w:bCs/>
          <w:sz w:val="22"/>
          <w:szCs w:val="22"/>
        </w:rPr>
      </w:pPr>
    </w:p>
    <w:p w14:paraId="6D603862" w14:textId="44CB64C4" w:rsidR="008455D2" w:rsidRPr="00D107FB" w:rsidRDefault="008455D2" w:rsidP="00B15E3E">
      <w:pPr>
        <w:pStyle w:val="ListParagraph"/>
        <w:numPr>
          <w:ilvl w:val="0"/>
          <w:numId w:val="3"/>
        </w:numPr>
        <w:rPr>
          <w:rFonts w:cstheme="minorHAnsi"/>
          <w:b/>
          <w:bCs/>
          <w:sz w:val="28"/>
          <w:szCs w:val="28"/>
        </w:rPr>
      </w:pPr>
      <w:r w:rsidRPr="00D107FB">
        <w:rPr>
          <w:rFonts w:cstheme="minorHAnsi"/>
          <w:b/>
          <w:bCs/>
          <w:sz w:val="28"/>
          <w:szCs w:val="28"/>
        </w:rPr>
        <w:t xml:space="preserve">Staff Roles </w:t>
      </w:r>
    </w:p>
    <w:p w14:paraId="3D9D4F1C" w14:textId="77777777" w:rsidR="008455D2" w:rsidRPr="00C413DF" w:rsidRDefault="008455D2" w:rsidP="00B15E3E">
      <w:pPr>
        <w:pStyle w:val="ListParagraph"/>
        <w:numPr>
          <w:ilvl w:val="1"/>
          <w:numId w:val="3"/>
        </w:numPr>
        <w:rPr>
          <w:rFonts w:cstheme="minorHAnsi"/>
          <w:b/>
          <w:bCs/>
          <w:sz w:val="22"/>
          <w:szCs w:val="22"/>
        </w:rPr>
      </w:pPr>
      <w:r w:rsidRPr="00C413DF">
        <w:rPr>
          <w:rFonts w:cstheme="minorHAnsi"/>
          <w:b/>
          <w:bCs/>
          <w:sz w:val="22"/>
          <w:szCs w:val="22"/>
        </w:rPr>
        <w:t xml:space="preserve">County Administrator </w:t>
      </w:r>
    </w:p>
    <w:p w14:paraId="6BFF51B8" w14:textId="77777777" w:rsidR="008455D2" w:rsidRPr="00C413DF" w:rsidRDefault="008455D2" w:rsidP="008455D2">
      <w:pPr>
        <w:pStyle w:val="ListParagraph"/>
        <w:numPr>
          <w:ilvl w:val="2"/>
          <w:numId w:val="3"/>
        </w:numPr>
        <w:rPr>
          <w:rFonts w:cstheme="minorHAnsi"/>
          <w:b/>
          <w:bCs/>
          <w:sz w:val="22"/>
          <w:szCs w:val="22"/>
        </w:rPr>
      </w:pPr>
      <w:r w:rsidRPr="00C413DF">
        <w:rPr>
          <w:rFonts w:cstheme="minorHAnsi"/>
          <w:sz w:val="22"/>
          <w:szCs w:val="22"/>
        </w:rPr>
        <w:t xml:space="preserve">The County Board has adopted the County Administrator form of government. </w:t>
      </w:r>
    </w:p>
    <w:p w14:paraId="48B1B5AE" w14:textId="77777777" w:rsidR="00B15E3E" w:rsidRPr="00C413DF" w:rsidRDefault="008455D2" w:rsidP="00B15E3E">
      <w:pPr>
        <w:pStyle w:val="ListParagraph"/>
        <w:numPr>
          <w:ilvl w:val="2"/>
          <w:numId w:val="3"/>
        </w:numPr>
        <w:rPr>
          <w:rFonts w:cstheme="minorHAnsi"/>
          <w:b/>
          <w:bCs/>
          <w:sz w:val="22"/>
          <w:szCs w:val="22"/>
        </w:rPr>
      </w:pPr>
      <w:r w:rsidRPr="00C413DF">
        <w:rPr>
          <w:rFonts w:cstheme="minorHAnsi"/>
          <w:sz w:val="22"/>
          <w:szCs w:val="22"/>
        </w:rPr>
        <w:t xml:space="preserve">The position of County Administrator is established pursuant to MS §375A.06. </w:t>
      </w:r>
    </w:p>
    <w:p w14:paraId="3CEEE3A6" w14:textId="3BAF27A6" w:rsidR="008455D2" w:rsidRPr="00C413DF" w:rsidRDefault="008455D2" w:rsidP="00B15E3E">
      <w:pPr>
        <w:pStyle w:val="ListParagraph"/>
        <w:numPr>
          <w:ilvl w:val="2"/>
          <w:numId w:val="3"/>
        </w:numPr>
        <w:rPr>
          <w:rFonts w:cstheme="minorHAnsi"/>
          <w:b/>
          <w:bCs/>
          <w:sz w:val="22"/>
          <w:szCs w:val="22"/>
        </w:rPr>
      </w:pPr>
      <w:r w:rsidRPr="00C413DF">
        <w:rPr>
          <w:rFonts w:cstheme="minorHAnsi"/>
          <w:sz w:val="22"/>
          <w:szCs w:val="22"/>
        </w:rPr>
        <w:t xml:space="preserve">The county administrator is the administrative head of the County, responsible for the administration of the affairs of the County delegated to him/her by Minnesota Statute and the County Board. The County Board has approved a job description which outlines in detail the duties and responsibilities of the county administrator. </w:t>
      </w:r>
    </w:p>
    <w:p w14:paraId="3ACDE1B4" w14:textId="77777777" w:rsidR="00B15E3E" w:rsidRPr="00C413DF" w:rsidRDefault="008455D2" w:rsidP="008455D2">
      <w:pPr>
        <w:pStyle w:val="ListParagraph"/>
        <w:numPr>
          <w:ilvl w:val="2"/>
          <w:numId w:val="3"/>
        </w:numPr>
        <w:rPr>
          <w:rFonts w:cstheme="minorHAnsi"/>
          <w:b/>
          <w:bCs/>
          <w:sz w:val="22"/>
          <w:szCs w:val="22"/>
        </w:rPr>
      </w:pPr>
      <w:r w:rsidRPr="00C413DF">
        <w:rPr>
          <w:rFonts w:cstheme="minorHAnsi"/>
          <w:sz w:val="22"/>
          <w:szCs w:val="22"/>
        </w:rPr>
        <w:lastRenderedPageBreak/>
        <w:t xml:space="preserve">In general, </w:t>
      </w:r>
      <w:r w:rsidRPr="00C413DF">
        <w:rPr>
          <w:rFonts w:cstheme="minorHAnsi"/>
          <w:color w:val="323232"/>
          <w:sz w:val="22"/>
          <w:szCs w:val="22"/>
        </w:rPr>
        <w:t xml:space="preserve">the Administration Department is responsible for the execution of all orders, resolutions and policies of the </w:t>
      </w:r>
      <w:r w:rsidR="00B15E3E" w:rsidRPr="00C413DF">
        <w:rPr>
          <w:rFonts w:cstheme="minorHAnsi"/>
          <w:color w:val="323232"/>
          <w:sz w:val="22"/>
          <w:szCs w:val="22"/>
        </w:rPr>
        <w:t xml:space="preserve">Le Sueur </w:t>
      </w:r>
      <w:r w:rsidRPr="00C413DF">
        <w:rPr>
          <w:rFonts w:cstheme="minorHAnsi"/>
          <w:color w:val="323232"/>
          <w:sz w:val="22"/>
          <w:szCs w:val="22"/>
        </w:rPr>
        <w:t>County Board of Commissioners.</w:t>
      </w:r>
    </w:p>
    <w:p w14:paraId="557FFBF3" w14:textId="77777777" w:rsidR="00B15E3E" w:rsidRPr="00C413DF" w:rsidRDefault="008455D2" w:rsidP="008455D2">
      <w:pPr>
        <w:pStyle w:val="ListParagraph"/>
        <w:numPr>
          <w:ilvl w:val="2"/>
          <w:numId w:val="3"/>
        </w:numPr>
        <w:rPr>
          <w:rFonts w:cstheme="minorHAnsi"/>
          <w:b/>
          <w:bCs/>
          <w:sz w:val="22"/>
          <w:szCs w:val="22"/>
        </w:rPr>
      </w:pPr>
      <w:r w:rsidRPr="00C413DF">
        <w:rPr>
          <w:rFonts w:cstheme="minorHAnsi"/>
          <w:color w:val="323232"/>
          <w:sz w:val="22"/>
          <w:szCs w:val="22"/>
        </w:rPr>
        <w:t xml:space="preserve">The county administrator serves as the principal administrative officer for the County Board in the supervision of department heads who are engaged in directing county departmental operations. </w:t>
      </w:r>
    </w:p>
    <w:p w14:paraId="3115325B" w14:textId="6FE8C51F" w:rsidR="00B15E3E" w:rsidRPr="00C413DF" w:rsidRDefault="00B15E3E" w:rsidP="008455D2">
      <w:pPr>
        <w:pStyle w:val="ListParagraph"/>
        <w:numPr>
          <w:ilvl w:val="2"/>
          <w:numId w:val="3"/>
        </w:numPr>
        <w:rPr>
          <w:rFonts w:cstheme="minorHAnsi"/>
          <w:b/>
          <w:bCs/>
          <w:sz w:val="22"/>
          <w:szCs w:val="22"/>
        </w:rPr>
      </w:pPr>
      <w:r w:rsidRPr="00C413DF">
        <w:rPr>
          <w:rFonts w:cstheme="minorHAnsi"/>
          <w:color w:val="323232"/>
          <w:sz w:val="22"/>
          <w:szCs w:val="22"/>
        </w:rPr>
        <w:t>The administration</w:t>
      </w:r>
      <w:r w:rsidR="008455D2" w:rsidRPr="00C413DF">
        <w:rPr>
          <w:rFonts w:cstheme="minorHAnsi"/>
          <w:color w:val="323232"/>
          <w:sz w:val="22"/>
          <w:szCs w:val="22"/>
        </w:rPr>
        <w:t xml:space="preserve"> is</w:t>
      </w:r>
      <w:r w:rsidRPr="00C413DF">
        <w:rPr>
          <w:rFonts w:cstheme="minorHAnsi"/>
          <w:color w:val="323232"/>
          <w:sz w:val="22"/>
          <w:szCs w:val="22"/>
        </w:rPr>
        <w:t xml:space="preserve"> </w:t>
      </w:r>
      <w:r w:rsidR="008455D2" w:rsidRPr="00C413DF">
        <w:rPr>
          <w:rFonts w:cstheme="minorHAnsi"/>
          <w:color w:val="323232"/>
          <w:sz w:val="22"/>
          <w:szCs w:val="22"/>
        </w:rPr>
        <w:t xml:space="preserve">responsible for the preparation of County Board meeting agendas and the Official Proceedings of County Board meetings. </w:t>
      </w:r>
    </w:p>
    <w:p w14:paraId="5F4BDCA8" w14:textId="039E08B3" w:rsidR="00B15E3E" w:rsidRPr="00C413DF" w:rsidRDefault="008455D2" w:rsidP="008455D2">
      <w:pPr>
        <w:pStyle w:val="ListParagraph"/>
        <w:numPr>
          <w:ilvl w:val="2"/>
          <w:numId w:val="3"/>
        </w:numPr>
        <w:rPr>
          <w:rFonts w:cstheme="minorHAnsi"/>
          <w:b/>
          <w:bCs/>
          <w:sz w:val="22"/>
          <w:szCs w:val="22"/>
        </w:rPr>
      </w:pPr>
      <w:r w:rsidRPr="00C413DF">
        <w:rPr>
          <w:rFonts w:cstheme="minorHAnsi"/>
          <w:color w:val="323232"/>
          <w:sz w:val="22"/>
          <w:szCs w:val="22"/>
        </w:rPr>
        <w:t xml:space="preserve">Further responsibilities include preparation of the county budget; capital improvement plan; risk management and safety plan coordination; labor negotiation; and direct oversight </w:t>
      </w:r>
      <w:r w:rsidR="00B15E3E" w:rsidRPr="00C413DF">
        <w:rPr>
          <w:rFonts w:cstheme="minorHAnsi"/>
          <w:color w:val="323232"/>
          <w:sz w:val="22"/>
          <w:szCs w:val="22"/>
        </w:rPr>
        <w:t>of the West Jefferson Sewer District</w:t>
      </w:r>
      <w:r w:rsidRPr="00C413DF">
        <w:rPr>
          <w:rFonts w:cstheme="minorHAnsi"/>
          <w:color w:val="323232"/>
          <w:sz w:val="22"/>
          <w:szCs w:val="22"/>
        </w:rPr>
        <w:t>.</w:t>
      </w:r>
    </w:p>
    <w:p w14:paraId="294E38B2" w14:textId="663161AC" w:rsidR="008455D2" w:rsidRPr="00C413DF" w:rsidRDefault="008455D2" w:rsidP="008455D2">
      <w:pPr>
        <w:pStyle w:val="ListParagraph"/>
        <w:numPr>
          <w:ilvl w:val="2"/>
          <w:numId w:val="3"/>
        </w:numPr>
        <w:rPr>
          <w:rFonts w:cstheme="minorHAnsi"/>
          <w:b/>
          <w:bCs/>
          <w:sz w:val="22"/>
          <w:szCs w:val="22"/>
        </w:rPr>
      </w:pPr>
      <w:r w:rsidRPr="00C413DF">
        <w:rPr>
          <w:rFonts w:cstheme="minorHAnsi"/>
          <w:color w:val="323232"/>
          <w:sz w:val="22"/>
          <w:szCs w:val="22"/>
        </w:rPr>
        <w:t xml:space="preserve"> </w:t>
      </w:r>
      <w:r w:rsidRPr="00C413DF">
        <w:rPr>
          <w:rFonts w:cstheme="minorHAnsi"/>
          <w:sz w:val="22"/>
          <w:szCs w:val="22"/>
        </w:rPr>
        <w:t xml:space="preserve">The county administrator recommends to the Board proposed policies concerning the administrative affairs of the County. The county administrator will keep the Board informed, make recommendations, and comment upon legislative initiatives which affect the County </w:t>
      </w:r>
      <w:proofErr w:type="gramStart"/>
      <w:r w:rsidRPr="00C413DF">
        <w:rPr>
          <w:rFonts w:cstheme="minorHAnsi"/>
          <w:sz w:val="22"/>
          <w:szCs w:val="22"/>
        </w:rPr>
        <w:t>and,</w:t>
      </w:r>
      <w:proofErr w:type="gramEnd"/>
      <w:r w:rsidRPr="00C413DF">
        <w:rPr>
          <w:rFonts w:cstheme="minorHAnsi"/>
          <w:sz w:val="22"/>
          <w:szCs w:val="22"/>
        </w:rPr>
        <w:t xml:space="preserve"> as directed by the Board, will represent the county in its relations with other governments. </w:t>
      </w:r>
    </w:p>
    <w:p w14:paraId="1101B091" w14:textId="38E1D48A" w:rsidR="009361C1" w:rsidRPr="00C413DF" w:rsidRDefault="008455D2" w:rsidP="008455D2">
      <w:pPr>
        <w:pStyle w:val="ListParagraph"/>
        <w:numPr>
          <w:ilvl w:val="2"/>
          <w:numId w:val="3"/>
        </w:numPr>
        <w:rPr>
          <w:rFonts w:cstheme="minorHAnsi"/>
          <w:b/>
          <w:bCs/>
          <w:sz w:val="22"/>
          <w:szCs w:val="22"/>
        </w:rPr>
      </w:pPr>
      <w:r w:rsidRPr="00C413DF">
        <w:rPr>
          <w:rFonts w:cstheme="minorHAnsi"/>
          <w:sz w:val="22"/>
          <w:szCs w:val="22"/>
        </w:rPr>
        <w:t>Functions which are deemed routine such as interpretation of policy and procedure, general constituent business, and/or research which require minimal time may be directed, by the Board or individual member, to the county administrator or designee for action.</w:t>
      </w:r>
    </w:p>
    <w:p w14:paraId="1F1C2236" w14:textId="77777777" w:rsidR="00B15E3E" w:rsidRPr="00C413DF" w:rsidRDefault="00B15E3E" w:rsidP="00B15E3E">
      <w:pPr>
        <w:pStyle w:val="ListParagraph"/>
        <w:ind w:left="2160"/>
        <w:rPr>
          <w:rFonts w:cstheme="minorHAnsi"/>
          <w:b/>
          <w:bCs/>
          <w:sz w:val="22"/>
          <w:szCs w:val="22"/>
        </w:rPr>
      </w:pPr>
    </w:p>
    <w:p w14:paraId="4F885A65" w14:textId="77777777" w:rsidR="008455D2" w:rsidRPr="00C413DF" w:rsidRDefault="008455D2" w:rsidP="00B15E3E">
      <w:pPr>
        <w:pStyle w:val="ListParagraph"/>
        <w:numPr>
          <w:ilvl w:val="1"/>
          <w:numId w:val="3"/>
        </w:numPr>
        <w:rPr>
          <w:rFonts w:cstheme="minorHAnsi"/>
          <w:b/>
          <w:bCs/>
          <w:sz w:val="22"/>
          <w:szCs w:val="22"/>
        </w:rPr>
      </w:pPr>
      <w:r w:rsidRPr="00C413DF">
        <w:rPr>
          <w:rFonts w:cstheme="minorHAnsi"/>
          <w:b/>
          <w:bCs/>
          <w:sz w:val="22"/>
          <w:szCs w:val="22"/>
        </w:rPr>
        <w:t xml:space="preserve">County Attorney </w:t>
      </w:r>
    </w:p>
    <w:p w14:paraId="3D00AEE8" w14:textId="338D69B3" w:rsidR="008455D2" w:rsidRPr="00C413DF" w:rsidRDefault="008455D2" w:rsidP="008455D2">
      <w:pPr>
        <w:pStyle w:val="ListParagraph"/>
        <w:numPr>
          <w:ilvl w:val="2"/>
          <w:numId w:val="3"/>
        </w:numPr>
        <w:rPr>
          <w:rFonts w:cstheme="minorHAnsi"/>
          <w:b/>
          <w:bCs/>
          <w:sz w:val="22"/>
          <w:szCs w:val="22"/>
        </w:rPr>
      </w:pPr>
      <w:r w:rsidRPr="00C413DF">
        <w:rPr>
          <w:rFonts w:cstheme="minorHAnsi"/>
          <w:sz w:val="22"/>
          <w:szCs w:val="22"/>
        </w:rPr>
        <w:t xml:space="preserve">It is </w:t>
      </w:r>
      <w:r w:rsidR="00C76943" w:rsidRPr="00C413DF">
        <w:rPr>
          <w:rFonts w:cstheme="minorHAnsi"/>
          <w:sz w:val="22"/>
          <w:szCs w:val="22"/>
        </w:rPr>
        <w:t>desired that</w:t>
      </w:r>
      <w:r w:rsidRPr="00C413DF">
        <w:rPr>
          <w:rFonts w:cstheme="minorHAnsi"/>
          <w:sz w:val="22"/>
          <w:szCs w:val="22"/>
        </w:rPr>
        <w:t xml:space="preserve"> the County Attorney or designee attend all regular meetings of the County Board. During Board meetings, the County Attorney may offer advice that may be useful to the board in its deliberations pertaining to the laws and statutes governing works of the County Board. Board members may also call upon the County Attorney to participate in the discussions and issues being considered. </w:t>
      </w:r>
    </w:p>
    <w:p w14:paraId="5C9911B8" w14:textId="77777777" w:rsidR="00B15E3E" w:rsidRPr="00C413DF" w:rsidRDefault="00B15E3E" w:rsidP="00B15E3E">
      <w:pPr>
        <w:pStyle w:val="ListParagraph"/>
        <w:ind w:left="2160"/>
        <w:rPr>
          <w:rFonts w:cstheme="minorHAnsi"/>
          <w:b/>
          <w:bCs/>
          <w:sz w:val="22"/>
          <w:szCs w:val="22"/>
        </w:rPr>
      </w:pPr>
    </w:p>
    <w:p w14:paraId="2130B6F6" w14:textId="77777777" w:rsidR="00B15E3E" w:rsidRPr="00C413DF" w:rsidRDefault="008455D2" w:rsidP="008455D2">
      <w:pPr>
        <w:pStyle w:val="ListParagraph"/>
        <w:numPr>
          <w:ilvl w:val="1"/>
          <w:numId w:val="3"/>
        </w:numPr>
        <w:rPr>
          <w:rFonts w:cstheme="minorHAnsi"/>
          <w:b/>
          <w:bCs/>
          <w:sz w:val="22"/>
          <w:szCs w:val="22"/>
        </w:rPr>
      </w:pPr>
      <w:r w:rsidRPr="00C413DF">
        <w:rPr>
          <w:rFonts w:cstheme="minorHAnsi"/>
          <w:b/>
          <w:bCs/>
          <w:sz w:val="22"/>
          <w:szCs w:val="22"/>
        </w:rPr>
        <w:t xml:space="preserve">Department Heads &amp; Staff </w:t>
      </w:r>
    </w:p>
    <w:p w14:paraId="5A207545" w14:textId="7E34FC81" w:rsidR="008455D2" w:rsidRPr="00C413DF" w:rsidRDefault="008455D2" w:rsidP="00B15E3E">
      <w:pPr>
        <w:pStyle w:val="ListParagraph"/>
        <w:numPr>
          <w:ilvl w:val="2"/>
          <w:numId w:val="3"/>
        </w:numPr>
        <w:rPr>
          <w:rFonts w:cstheme="minorHAnsi"/>
          <w:b/>
          <w:bCs/>
          <w:sz w:val="22"/>
          <w:szCs w:val="22"/>
        </w:rPr>
      </w:pPr>
      <w:r w:rsidRPr="00C413DF">
        <w:rPr>
          <w:rFonts w:cstheme="minorHAnsi"/>
          <w:sz w:val="22"/>
          <w:szCs w:val="22"/>
        </w:rPr>
        <w:t xml:space="preserve">In certain </w:t>
      </w:r>
      <w:r w:rsidR="00C76943" w:rsidRPr="00C413DF">
        <w:rPr>
          <w:rFonts w:cstheme="minorHAnsi"/>
          <w:sz w:val="22"/>
          <w:szCs w:val="22"/>
        </w:rPr>
        <w:t>instances,</w:t>
      </w:r>
      <w:r w:rsidRPr="00C413DF">
        <w:rPr>
          <w:rFonts w:cstheme="minorHAnsi"/>
          <w:sz w:val="22"/>
          <w:szCs w:val="22"/>
        </w:rPr>
        <w:t xml:space="preserve"> Board members may want assistance from Department Heads and/or County staff, or their involvement in evaluating policy and/or programmatic changes, whether from the Board or </w:t>
      </w:r>
      <w:r w:rsidR="00B15E3E" w:rsidRPr="00C413DF">
        <w:rPr>
          <w:rFonts w:cstheme="minorHAnsi"/>
          <w:sz w:val="22"/>
          <w:szCs w:val="22"/>
        </w:rPr>
        <w:t xml:space="preserve">Le Sueur </w:t>
      </w:r>
      <w:r w:rsidRPr="00C413DF">
        <w:rPr>
          <w:rFonts w:cstheme="minorHAnsi"/>
          <w:sz w:val="22"/>
          <w:szCs w:val="22"/>
        </w:rPr>
        <w:t xml:space="preserve">County citizens. </w:t>
      </w:r>
    </w:p>
    <w:p w14:paraId="1C7D652B" w14:textId="2A3FB893" w:rsidR="009361C1" w:rsidRPr="00C413DF" w:rsidRDefault="008455D2" w:rsidP="008455D2">
      <w:pPr>
        <w:pStyle w:val="ListParagraph"/>
        <w:numPr>
          <w:ilvl w:val="2"/>
          <w:numId w:val="3"/>
        </w:numPr>
        <w:rPr>
          <w:rFonts w:cstheme="minorHAnsi"/>
          <w:b/>
          <w:bCs/>
          <w:sz w:val="22"/>
          <w:szCs w:val="22"/>
        </w:rPr>
      </w:pPr>
      <w:r w:rsidRPr="00C413DF">
        <w:rPr>
          <w:rFonts w:cstheme="minorHAnsi"/>
          <w:sz w:val="22"/>
          <w:szCs w:val="22"/>
        </w:rPr>
        <w:t>Board members who wish to initiate policy or program change are encouraged to first present such requests to the appropriate Committee for discussion and recommendations.</w:t>
      </w:r>
    </w:p>
    <w:p w14:paraId="564257DF" w14:textId="77777777" w:rsidR="001208A5" w:rsidRPr="00D107FB" w:rsidRDefault="001208A5" w:rsidP="00D107FB">
      <w:pPr>
        <w:pBdr>
          <w:bottom w:val="single" w:sz="4" w:space="1" w:color="auto"/>
        </w:pBdr>
        <w:rPr>
          <w:rFonts w:cstheme="minorHAnsi"/>
          <w:b/>
          <w:bCs/>
          <w:sz w:val="22"/>
          <w:szCs w:val="22"/>
        </w:rPr>
      </w:pPr>
    </w:p>
    <w:p w14:paraId="0821A3FF" w14:textId="7907AF25" w:rsidR="00DE3641" w:rsidRDefault="00DE3641" w:rsidP="001208A5">
      <w:pPr>
        <w:pStyle w:val="ListParagraph"/>
        <w:numPr>
          <w:ilvl w:val="0"/>
          <w:numId w:val="3"/>
        </w:numPr>
        <w:rPr>
          <w:rFonts w:cstheme="minorHAnsi"/>
          <w:b/>
          <w:bCs/>
          <w:sz w:val="28"/>
          <w:szCs w:val="28"/>
        </w:rPr>
      </w:pPr>
      <w:bookmarkStart w:id="0" w:name="_Hlk153969691"/>
      <w:r>
        <w:rPr>
          <w:rFonts w:cstheme="minorHAnsi"/>
          <w:b/>
          <w:bCs/>
          <w:sz w:val="28"/>
          <w:szCs w:val="28"/>
        </w:rPr>
        <w:t xml:space="preserve">Key Financial Policies </w:t>
      </w:r>
    </w:p>
    <w:p w14:paraId="26FB3B3A" w14:textId="1D98CB2D" w:rsidR="00624835" w:rsidRPr="001C6D60" w:rsidRDefault="00624835" w:rsidP="00DE3641">
      <w:pPr>
        <w:pStyle w:val="ListParagraph"/>
        <w:numPr>
          <w:ilvl w:val="1"/>
          <w:numId w:val="3"/>
        </w:numPr>
        <w:rPr>
          <w:rFonts w:cstheme="minorHAnsi"/>
          <w:b/>
          <w:bCs/>
          <w:sz w:val="22"/>
          <w:szCs w:val="22"/>
        </w:rPr>
      </w:pPr>
      <w:r w:rsidRPr="001C6D60">
        <w:rPr>
          <w:rFonts w:cstheme="minorHAnsi"/>
          <w:b/>
          <w:bCs/>
          <w:sz w:val="22"/>
          <w:szCs w:val="22"/>
        </w:rPr>
        <w:t xml:space="preserve">Purchase and Bid Requirements </w:t>
      </w:r>
      <w:r w:rsidR="00F3158B">
        <w:rPr>
          <w:rFonts w:cstheme="minorHAnsi"/>
          <w:b/>
          <w:bCs/>
          <w:sz w:val="22"/>
          <w:szCs w:val="22"/>
        </w:rPr>
        <w:t>(Non-Drainage)</w:t>
      </w:r>
    </w:p>
    <w:p w14:paraId="7C41E5A5" w14:textId="77777777" w:rsidR="00624835" w:rsidRPr="001C6D60" w:rsidRDefault="00624835" w:rsidP="00624835">
      <w:pPr>
        <w:pStyle w:val="ListParagraph"/>
        <w:numPr>
          <w:ilvl w:val="2"/>
          <w:numId w:val="3"/>
        </w:numPr>
        <w:rPr>
          <w:rFonts w:cstheme="minorHAnsi"/>
          <w:b/>
          <w:bCs/>
          <w:sz w:val="22"/>
          <w:szCs w:val="22"/>
        </w:rPr>
      </w:pPr>
      <w:r w:rsidRPr="001C6D60">
        <w:rPr>
          <w:color w:val="000000"/>
          <w:sz w:val="22"/>
          <w:szCs w:val="22"/>
        </w:rPr>
        <w:t xml:space="preserve">The County will procure goods and services required to meet the needs and fulfill the County’s mission as economically feasible, in a manner that is efficient, </w:t>
      </w:r>
      <w:r w:rsidRPr="001C6D60">
        <w:rPr>
          <w:color w:val="000000"/>
          <w:sz w:val="22"/>
          <w:szCs w:val="22"/>
        </w:rPr>
        <w:lastRenderedPageBreak/>
        <w:t>unbiased, and complies with all federal, state, and local laws as well as all other County policies.</w:t>
      </w:r>
    </w:p>
    <w:p w14:paraId="0713DF75" w14:textId="18FF9032" w:rsidR="00624835" w:rsidRPr="001C6D60" w:rsidRDefault="00624835" w:rsidP="00624835">
      <w:pPr>
        <w:pStyle w:val="ListParagraph"/>
        <w:numPr>
          <w:ilvl w:val="2"/>
          <w:numId w:val="3"/>
        </w:numPr>
        <w:rPr>
          <w:rFonts w:cstheme="minorHAnsi"/>
          <w:b/>
          <w:bCs/>
          <w:sz w:val="22"/>
          <w:szCs w:val="22"/>
        </w:rPr>
      </w:pPr>
      <w:r w:rsidRPr="001C6D60">
        <w:rPr>
          <w:color w:val="000000"/>
          <w:sz w:val="22"/>
          <w:szCs w:val="22"/>
        </w:rPr>
        <w:t>The budget allocates funds for the purchase of personnel, supplies, other services, and capital. Requests cannot be made for items outside the budget except under special circumstances. These special circumstances will have to be approved by the Board.</w:t>
      </w:r>
    </w:p>
    <w:p w14:paraId="2FB636DF" w14:textId="7A838057" w:rsidR="00624835" w:rsidRPr="00B53C06" w:rsidRDefault="001C6D60" w:rsidP="00B53C06">
      <w:pPr>
        <w:rPr>
          <w:rFonts w:cstheme="minorHAnsi"/>
          <w:b/>
          <w:bCs/>
          <w:sz w:val="22"/>
          <w:szCs w:val="22"/>
        </w:rPr>
      </w:pPr>
      <w:r w:rsidRPr="00B53C06">
        <w:rPr>
          <w:b/>
          <w:bCs/>
          <w:color w:val="000000"/>
          <w:sz w:val="22"/>
          <w:szCs w:val="22"/>
        </w:rPr>
        <w:t xml:space="preserve">Approval Process for budgeted items </w:t>
      </w:r>
    </w:p>
    <w:tbl>
      <w:tblPr>
        <w:tblStyle w:val="TableGrid"/>
        <w:tblW w:w="0" w:type="auto"/>
        <w:tblLook w:val="04A0" w:firstRow="1" w:lastRow="0" w:firstColumn="1" w:lastColumn="0" w:noHBand="0" w:noVBand="1"/>
      </w:tblPr>
      <w:tblGrid>
        <w:gridCol w:w="2337"/>
        <w:gridCol w:w="2337"/>
        <w:gridCol w:w="2338"/>
        <w:gridCol w:w="2338"/>
      </w:tblGrid>
      <w:tr w:rsidR="001C6D60" w14:paraId="74B742CE" w14:textId="77777777" w:rsidTr="001C6D60">
        <w:tc>
          <w:tcPr>
            <w:tcW w:w="2337" w:type="dxa"/>
          </w:tcPr>
          <w:p w14:paraId="486B4C62" w14:textId="402BE620" w:rsidR="001C6D60" w:rsidRDefault="001C6D60" w:rsidP="00624835">
            <w:pPr>
              <w:rPr>
                <w:rFonts w:cstheme="minorHAnsi"/>
                <w:b/>
                <w:bCs/>
                <w:sz w:val="22"/>
                <w:szCs w:val="22"/>
              </w:rPr>
            </w:pPr>
            <w:r>
              <w:rPr>
                <w:rFonts w:cstheme="minorHAnsi"/>
                <w:b/>
                <w:bCs/>
                <w:sz w:val="22"/>
                <w:szCs w:val="22"/>
              </w:rPr>
              <w:t>Value</w:t>
            </w:r>
          </w:p>
        </w:tc>
        <w:tc>
          <w:tcPr>
            <w:tcW w:w="2337" w:type="dxa"/>
          </w:tcPr>
          <w:p w14:paraId="575E152E" w14:textId="1A0D5A8B" w:rsidR="001C6D60" w:rsidRDefault="001C6D60" w:rsidP="00624835">
            <w:pPr>
              <w:rPr>
                <w:rFonts w:cstheme="minorHAnsi"/>
                <w:b/>
                <w:bCs/>
                <w:sz w:val="22"/>
                <w:szCs w:val="22"/>
              </w:rPr>
            </w:pPr>
            <w:r>
              <w:rPr>
                <w:rFonts w:cstheme="minorHAnsi"/>
                <w:b/>
                <w:bCs/>
                <w:sz w:val="22"/>
                <w:szCs w:val="22"/>
              </w:rPr>
              <w:t xml:space="preserve">Approval Required </w:t>
            </w:r>
          </w:p>
        </w:tc>
        <w:tc>
          <w:tcPr>
            <w:tcW w:w="2338" w:type="dxa"/>
          </w:tcPr>
          <w:p w14:paraId="4F5F6DC9" w14:textId="78E9E989" w:rsidR="001C6D60" w:rsidRDefault="001C6D60" w:rsidP="00624835">
            <w:pPr>
              <w:rPr>
                <w:rFonts w:cstheme="minorHAnsi"/>
                <w:b/>
                <w:bCs/>
                <w:sz w:val="22"/>
                <w:szCs w:val="22"/>
              </w:rPr>
            </w:pPr>
            <w:r>
              <w:rPr>
                <w:rFonts w:cstheme="minorHAnsi"/>
                <w:b/>
                <w:bCs/>
                <w:sz w:val="22"/>
                <w:szCs w:val="22"/>
              </w:rPr>
              <w:t>Bids</w:t>
            </w:r>
          </w:p>
        </w:tc>
        <w:tc>
          <w:tcPr>
            <w:tcW w:w="2338" w:type="dxa"/>
          </w:tcPr>
          <w:p w14:paraId="1B039D53" w14:textId="03E93A58" w:rsidR="001C6D60" w:rsidRDefault="001C6D60" w:rsidP="00624835">
            <w:pPr>
              <w:rPr>
                <w:rFonts w:cstheme="minorHAnsi"/>
                <w:b/>
                <w:bCs/>
                <w:sz w:val="22"/>
                <w:szCs w:val="22"/>
              </w:rPr>
            </w:pPr>
            <w:r>
              <w:rPr>
                <w:rFonts w:cstheme="minorHAnsi"/>
                <w:b/>
                <w:bCs/>
                <w:sz w:val="22"/>
                <w:szCs w:val="22"/>
              </w:rPr>
              <w:t>Sealed Bids</w:t>
            </w:r>
          </w:p>
        </w:tc>
      </w:tr>
      <w:tr w:rsidR="001C6D60" w14:paraId="301901F1" w14:textId="77777777" w:rsidTr="001C6D60">
        <w:tc>
          <w:tcPr>
            <w:tcW w:w="2337" w:type="dxa"/>
          </w:tcPr>
          <w:p w14:paraId="54096526" w14:textId="3DDC65F0" w:rsidR="001C6D60" w:rsidRPr="00392AE5" w:rsidRDefault="001C6D60" w:rsidP="00624835">
            <w:pPr>
              <w:rPr>
                <w:rFonts w:cstheme="minorHAnsi"/>
                <w:sz w:val="22"/>
                <w:szCs w:val="22"/>
              </w:rPr>
            </w:pPr>
            <w:r w:rsidRPr="00392AE5">
              <w:rPr>
                <w:rFonts w:cstheme="minorHAnsi"/>
                <w:sz w:val="22"/>
                <w:szCs w:val="22"/>
              </w:rPr>
              <w:t xml:space="preserve">Over amount line-item spending </w:t>
            </w:r>
            <w:r w:rsidR="00392AE5" w:rsidRPr="00392AE5">
              <w:rPr>
                <w:rFonts w:cstheme="minorHAnsi"/>
                <w:sz w:val="22"/>
                <w:szCs w:val="22"/>
              </w:rPr>
              <w:t>when line-item budget is over by $2,500 or more</w:t>
            </w:r>
          </w:p>
        </w:tc>
        <w:tc>
          <w:tcPr>
            <w:tcW w:w="2337" w:type="dxa"/>
          </w:tcPr>
          <w:p w14:paraId="077A4E08" w14:textId="022151A7" w:rsidR="001C6D60" w:rsidRPr="00392AE5" w:rsidRDefault="00392AE5" w:rsidP="00624835">
            <w:pPr>
              <w:rPr>
                <w:rFonts w:cstheme="minorHAnsi"/>
                <w:sz w:val="22"/>
                <w:szCs w:val="22"/>
              </w:rPr>
            </w:pPr>
            <w:r w:rsidRPr="00392AE5">
              <w:rPr>
                <w:rFonts w:cstheme="minorHAnsi"/>
                <w:sz w:val="22"/>
                <w:szCs w:val="22"/>
              </w:rPr>
              <w:t>County Administrator</w:t>
            </w:r>
          </w:p>
        </w:tc>
        <w:tc>
          <w:tcPr>
            <w:tcW w:w="2338" w:type="dxa"/>
          </w:tcPr>
          <w:p w14:paraId="7A10399B" w14:textId="44BA6F3B" w:rsidR="001C6D60" w:rsidRPr="00392AE5" w:rsidRDefault="00392AE5" w:rsidP="00624835">
            <w:pPr>
              <w:rPr>
                <w:rFonts w:cstheme="minorHAnsi"/>
                <w:sz w:val="22"/>
                <w:szCs w:val="22"/>
              </w:rPr>
            </w:pPr>
            <w:r w:rsidRPr="00392AE5">
              <w:rPr>
                <w:rFonts w:cstheme="minorHAnsi"/>
                <w:sz w:val="22"/>
                <w:szCs w:val="22"/>
              </w:rPr>
              <w:t>No</w:t>
            </w:r>
          </w:p>
        </w:tc>
        <w:tc>
          <w:tcPr>
            <w:tcW w:w="2338" w:type="dxa"/>
          </w:tcPr>
          <w:p w14:paraId="5B7EF20F" w14:textId="12AD2478" w:rsidR="001C6D60" w:rsidRPr="00392AE5" w:rsidRDefault="00392AE5" w:rsidP="00624835">
            <w:pPr>
              <w:rPr>
                <w:rFonts w:cstheme="minorHAnsi"/>
                <w:sz w:val="22"/>
                <w:szCs w:val="22"/>
              </w:rPr>
            </w:pPr>
            <w:r w:rsidRPr="00392AE5">
              <w:rPr>
                <w:rFonts w:cstheme="minorHAnsi"/>
                <w:sz w:val="22"/>
                <w:szCs w:val="22"/>
              </w:rPr>
              <w:t>No</w:t>
            </w:r>
          </w:p>
        </w:tc>
      </w:tr>
      <w:tr w:rsidR="00392AE5" w14:paraId="7EC43E18" w14:textId="77777777" w:rsidTr="001C6D60">
        <w:tc>
          <w:tcPr>
            <w:tcW w:w="2337" w:type="dxa"/>
          </w:tcPr>
          <w:p w14:paraId="4C551E4A" w14:textId="6AC016F7" w:rsidR="00392AE5" w:rsidRPr="00392AE5" w:rsidRDefault="00392AE5" w:rsidP="00624835">
            <w:pPr>
              <w:rPr>
                <w:rFonts w:cstheme="minorHAnsi"/>
                <w:sz w:val="22"/>
                <w:szCs w:val="22"/>
              </w:rPr>
            </w:pPr>
            <w:r w:rsidRPr="00392AE5">
              <w:rPr>
                <w:rFonts w:cstheme="minorHAnsi"/>
                <w:sz w:val="22"/>
                <w:szCs w:val="22"/>
              </w:rPr>
              <w:t>Under $25,000</w:t>
            </w:r>
          </w:p>
        </w:tc>
        <w:tc>
          <w:tcPr>
            <w:tcW w:w="2337" w:type="dxa"/>
          </w:tcPr>
          <w:p w14:paraId="7877CE2D" w14:textId="3F9FC8AF" w:rsidR="00392AE5" w:rsidRPr="00392AE5" w:rsidRDefault="00392AE5" w:rsidP="00624835">
            <w:pPr>
              <w:rPr>
                <w:rFonts w:cstheme="minorHAnsi"/>
                <w:sz w:val="22"/>
                <w:szCs w:val="22"/>
              </w:rPr>
            </w:pPr>
            <w:r w:rsidRPr="00392AE5">
              <w:rPr>
                <w:rFonts w:cstheme="minorHAnsi"/>
                <w:sz w:val="22"/>
                <w:szCs w:val="22"/>
              </w:rPr>
              <w:t>Department Head</w:t>
            </w:r>
          </w:p>
        </w:tc>
        <w:tc>
          <w:tcPr>
            <w:tcW w:w="2338" w:type="dxa"/>
          </w:tcPr>
          <w:p w14:paraId="272D97A0" w14:textId="3E4E5667" w:rsidR="00392AE5" w:rsidRPr="00392AE5" w:rsidRDefault="00304049" w:rsidP="00624835">
            <w:pPr>
              <w:rPr>
                <w:rFonts w:cstheme="minorHAnsi"/>
                <w:sz w:val="22"/>
                <w:szCs w:val="22"/>
              </w:rPr>
            </w:pPr>
            <w:r>
              <w:rPr>
                <w:rFonts w:cstheme="minorHAnsi"/>
                <w:sz w:val="22"/>
                <w:szCs w:val="22"/>
              </w:rPr>
              <w:t>Preferred</w:t>
            </w:r>
            <w:r w:rsidR="00392AE5" w:rsidRPr="00392AE5">
              <w:rPr>
                <w:rFonts w:cstheme="minorHAnsi"/>
                <w:sz w:val="22"/>
                <w:szCs w:val="22"/>
              </w:rPr>
              <w:t xml:space="preserve"> 2 quotes </w:t>
            </w:r>
          </w:p>
        </w:tc>
        <w:tc>
          <w:tcPr>
            <w:tcW w:w="2338" w:type="dxa"/>
          </w:tcPr>
          <w:p w14:paraId="1B1E9198" w14:textId="16B003D7" w:rsidR="00392AE5" w:rsidRPr="00392AE5" w:rsidRDefault="00392AE5" w:rsidP="00624835">
            <w:pPr>
              <w:rPr>
                <w:rFonts w:cstheme="minorHAnsi"/>
                <w:sz w:val="22"/>
                <w:szCs w:val="22"/>
              </w:rPr>
            </w:pPr>
            <w:r w:rsidRPr="00392AE5">
              <w:rPr>
                <w:rFonts w:cstheme="minorHAnsi"/>
                <w:sz w:val="22"/>
                <w:szCs w:val="22"/>
              </w:rPr>
              <w:t>No</w:t>
            </w:r>
          </w:p>
        </w:tc>
      </w:tr>
      <w:tr w:rsidR="00392AE5" w14:paraId="3B2278F4" w14:textId="77777777" w:rsidTr="001C6D60">
        <w:tc>
          <w:tcPr>
            <w:tcW w:w="2337" w:type="dxa"/>
          </w:tcPr>
          <w:p w14:paraId="2B09FAA9" w14:textId="7C61912A" w:rsidR="00392AE5" w:rsidRPr="00392AE5" w:rsidRDefault="00392AE5" w:rsidP="00624835">
            <w:pPr>
              <w:rPr>
                <w:rFonts w:cstheme="minorHAnsi"/>
                <w:sz w:val="22"/>
                <w:szCs w:val="22"/>
              </w:rPr>
            </w:pPr>
            <w:r w:rsidRPr="00392AE5">
              <w:rPr>
                <w:rFonts w:cstheme="minorHAnsi"/>
                <w:sz w:val="22"/>
                <w:szCs w:val="22"/>
              </w:rPr>
              <w:t>$25,000-$50,000</w:t>
            </w:r>
          </w:p>
        </w:tc>
        <w:tc>
          <w:tcPr>
            <w:tcW w:w="2337" w:type="dxa"/>
          </w:tcPr>
          <w:p w14:paraId="38E1F3D8" w14:textId="2E42154C" w:rsidR="00392AE5" w:rsidRPr="00392AE5" w:rsidRDefault="00392AE5" w:rsidP="00624835">
            <w:pPr>
              <w:rPr>
                <w:rFonts w:cstheme="minorHAnsi"/>
                <w:sz w:val="22"/>
                <w:szCs w:val="22"/>
              </w:rPr>
            </w:pPr>
            <w:r w:rsidRPr="00392AE5">
              <w:rPr>
                <w:rFonts w:cstheme="minorHAnsi"/>
                <w:sz w:val="22"/>
                <w:szCs w:val="22"/>
              </w:rPr>
              <w:t>County Administrator</w:t>
            </w:r>
          </w:p>
        </w:tc>
        <w:tc>
          <w:tcPr>
            <w:tcW w:w="2338" w:type="dxa"/>
          </w:tcPr>
          <w:p w14:paraId="4F548620" w14:textId="76982DD4" w:rsidR="00392AE5" w:rsidRPr="00392AE5" w:rsidRDefault="00304049" w:rsidP="00624835">
            <w:pPr>
              <w:rPr>
                <w:rFonts w:cstheme="minorHAnsi"/>
                <w:sz w:val="22"/>
                <w:szCs w:val="22"/>
              </w:rPr>
            </w:pPr>
            <w:r>
              <w:rPr>
                <w:rFonts w:cstheme="minorHAnsi"/>
                <w:sz w:val="22"/>
                <w:szCs w:val="22"/>
              </w:rPr>
              <w:t>Preferred</w:t>
            </w:r>
            <w:r w:rsidR="00392AE5" w:rsidRPr="00392AE5">
              <w:rPr>
                <w:rFonts w:cstheme="minorHAnsi"/>
                <w:sz w:val="22"/>
                <w:szCs w:val="22"/>
              </w:rPr>
              <w:t xml:space="preserve"> 2 quotes</w:t>
            </w:r>
          </w:p>
        </w:tc>
        <w:tc>
          <w:tcPr>
            <w:tcW w:w="2338" w:type="dxa"/>
          </w:tcPr>
          <w:p w14:paraId="78AA5F99" w14:textId="74245A01" w:rsidR="00392AE5" w:rsidRPr="00392AE5" w:rsidRDefault="00392AE5" w:rsidP="00624835">
            <w:pPr>
              <w:rPr>
                <w:rFonts w:cstheme="minorHAnsi"/>
                <w:sz w:val="22"/>
                <w:szCs w:val="22"/>
              </w:rPr>
            </w:pPr>
            <w:r w:rsidRPr="00392AE5">
              <w:rPr>
                <w:rFonts w:cstheme="minorHAnsi"/>
                <w:sz w:val="22"/>
                <w:szCs w:val="22"/>
              </w:rPr>
              <w:t>No</w:t>
            </w:r>
          </w:p>
        </w:tc>
      </w:tr>
      <w:tr w:rsidR="00392AE5" w14:paraId="75878F29" w14:textId="77777777" w:rsidTr="001C6D60">
        <w:tc>
          <w:tcPr>
            <w:tcW w:w="2337" w:type="dxa"/>
          </w:tcPr>
          <w:p w14:paraId="60BF54E4" w14:textId="135CA067" w:rsidR="00392AE5" w:rsidRPr="00392AE5" w:rsidRDefault="00392AE5" w:rsidP="00624835">
            <w:pPr>
              <w:rPr>
                <w:rFonts w:cstheme="minorHAnsi"/>
                <w:sz w:val="22"/>
                <w:szCs w:val="22"/>
              </w:rPr>
            </w:pPr>
            <w:r w:rsidRPr="00392AE5">
              <w:rPr>
                <w:rFonts w:cstheme="minorHAnsi"/>
                <w:sz w:val="22"/>
                <w:szCs w:val="22"/>
              </w:rPr>
              <w:t>$50,001-$174,999</w:t>
            </w:r>
          </w:p>
        </w:tc>
        <w:tc>
          <w:tcPr>
            <w:tcW w:w="2337" w:type="dxa"/>
          </w:tcPr>
          <w:p w14:paraId="27288EAA" w14:textId="24BEBE6A" w:rsidR="00392AE5" w:rsidRPr="00392AE5" w:rsidRDefault="00392AE5" w:rsidP="00624835">
            <w:pPr>
              <w:rPr>
                <w:rFonts w:cstheme="minorHAnsi"/>
                <w:sz w:val="22"/>
                <w:szCs w:val="22"/>
              </w:rPr>
            </w:pPr>
            <w:r w:rsidRPr="00392AE5">
              <w:rPr>
                <w:rFonts w:cstheme="minorHAnsi"/>
                <w:sz w:val="22"/>
                <w:szCs w:val="22"/>
              </w:rPr>
              <w:t>County Board</w:t>
            </w:r>
          </w:p>
        </w:tc>
        <w:tc>
          <w:tcPr>
            <w:tcW w:w="2338" w:type="dxa"/>
          </w:tcPr>
          <w:p w14:paraId="59F5CF72" w14:textId="2C878CE5" w:rsidR="00392AE5" w:rsidRPr="00392AE5" w:rsidRDefault="00304049" w:rsidP="00624835">
            <w:pPr>
              <w:rPr>
                <w:rFonts w:cstheme="minorHAnsi"/>
                <w:sz w:val="22"/>
                <w:szCs w:val="22"/>
              </w:rPr>
            </w:pPr>
            <w:r>
              <w:rPr>
                <w:rFonts w:cstheme="minorHAnsi"/>
                <w:sz w:val="22"/>
                <w:szCs w:val="22"/>
              </w:rPr>
              <w:t>Preferred</w:t>
            </w:r>
            <w:r w:rsidR="00392AE5" w:rsidRPr="00392AE5">
              <w:rPr>
                <w:rFonts w:cstheme="minorHAnsi"/>
                <w:sz w:val="22"/>
                <w:szCs w:val="22"/>
              </w:rPr>
              <w:t xml:space="preserve"> 2 quotes</w:t>
            </w:r>
          </w:p>
        </w:tc>
        <w:tc>
          <w:tcPr>
            <w:tcW w:w="2338" w:type="dxa"/>
          </w:tcPr>
          <w:p w14:paraId="46243163" w14:textId="6C973913" w:rsidR="00392AE5" w:rsidRPr="00392AE5" w:rsidRDefault="00392AE5" w:rsidP="00624835">
            <w:pPr>
              <w:rPr>
                <w:rFonts w:cstheme="minorHAnsi"/>
                <w:sz w:val="22"/>
                <w:szCs w:val="22"/>
              </w:rPr>
            </w:pPr>
            <w:r w:rsidRPr="00392AE5">
              <w:rPr>
                <w:rFonts w:cstheme="minorHAnsi"/>
                <w:sz w:val="22"/>
                <w:szCs w:val="22"/>
              </w:rPr>
              <w:t>No</w:t>
            </w:r>
          </w:p>
        </w:tc>
      </w:tr>
      <w:tr w:rsidR="00392AE5" w14:paraId="2C8DF4E4" w14:textId="77777777" w:rsidTr="001C6D60">
        <w:tc>
          <w:tcPr>
            <w:tcW w:w="2337" w:type="dxa"/>
          </w:tcPr>
          <w:p w14:paraId="27ED95C0" w14:textId="2C0560A6" w:rsidR="00392AE5" w:rsidRPr="00392AE5" w:rsidRDefault="00392AE5" w:rsidP="00624835">
            <w:pPr>
              <w:rPr>
                <w:rFonts w:cstheme="minorHAnsi"/>
                <w:sz w:val="22"/>
                <w:szCs w:val="22"/>
              </w:rPr>
            </w:pPr>
            <w:r w:rsidRPr="00392AE5">
              <w:rPr>
                <w:rFonts w:cstheme="minorHAnsi"/>
                <w:sz w:val="22"/>
                <w:szCs w:val="22"/>
              </w:rPr>
              <w:t>Greater than $175,000</w:t>
            </w:r>
          </w:p>
        </w:tc>
        <w:tc>
          <w:tcPr>
            <w:tcW w:w="2337" w:type="dxa"/>
          </w:tcPr>
          <w:p w14:paraId="6096B426" w14:textId="034BF1FE" w:rsidR="00392AE5" w:rsidRPr="00392AE5" w:rsidRDefault="00392AE5" w:rsidP="00624835">
            <w:pPr>
              <w:rPr>
                <w:rFonts w:cstheme="minorHAnsi"/>
                <w:sz w:val="22"/>
                <w:szCs w:val="22"/>
              </w:rPr>
            </w:pPr>
            <w:r w:rsidRPr="00392AE5">
              <w:rPr>
                <w:rFonts w:cstheme="minorHAnsi"/>
                <w:sz w:val="22"/>
                <w:szCs w:val="22"/>
              </w:rPr>
              <w:t>County Board</w:t>
            </w:r>
          </w:p>
        </w:tc>
        <w:tc>
          <w:tcPr>
            <w:tcW w:w="2338" w:type="dxa"/>
          </w:tcPr>
          <w:p w14:paraId="108A0800" w14:textId="36373B75" w:rsidR="00392AE5" w:rsidRPr="00392AE5" w:rsidRDefault="00304049" w:rsidP="00624835">
            <w:pPr>
              <w:rPr>
                <w:rFonts w:cstheme="minorHAnsi"/>
                <w:sz w:val="22"/>
                <w:szCs w:val="22"/>
              </w:rPr>
            </w:pPr>
            <w:r>
              <w:rPr>
                <w:rFonts w:cstheme="minorHAnsi"/>
                <w:sz w:val="22"/>
                <w:szCs w:val="22"/>
              </w:rPr>
              <w:t>Preferred</w:t>
            </w:r>
            <w:r w:rsidR="00392AE5" w:rsidRPr="00392AE5">
              <w:rPr>
                <w:rFonts w:cstheme="minorHAnsi"/>
                <w:sz w:val="22"/>
                <w:szCs w:val="22"/>
              </w:rPr>
              <w:t xml:space="preserve"> 2 quotes</w:t>
            </w:r>
          </w:p>
        </w:tc>
        <w:tc>
          <w:tcPr>
            <w:tcW w:w="2338" w:type="dxa"/>
          </w:tcPr>
          <w:p w14:paraId="1A619496" w14:textId="530F7878" w:rsidR="00392AE5" w:rsidRPr="00392AE5" w:rsidRDefault="00392AE5" w:rsidP="00624835">
            <w:pPr>
              <w:rPr>
                <w:rFonts w:cstheme="minorHAnsi"/>
                <w:sz w:val="22"/>
                <w:szCs w:val="22"/>
              </w:rPr>
            </w:pPr>
            <w:r w:rsidRPr="00392AE5">
              <w:rPr>
                <w:rFonts w:cstheme="minorHAnsi"/>
                <w:sz w:val="22"/>
                <w:szCs w:val="22"/>
              </w:rPr>
              <w:t>Yes</w:t>
            </w:r>
          </w:p>
        </w:tc>
      </w:tr>
    </w:tbl>
    <w:p w14:paraId="23A27BDE" w14:textId="77777777" w:rsidR="00B53C06" w:rsidRDefault="00B53C06" w:rsidP="00B53C06">
      <w:pPr>
        <w:rPr>
          <w:rFonts w:cstheme="minorHAnsi"/>
          <w:sz w:val="22"/>
          <w:szCs w:val="22"/>
        </w:rPr>
      </w:pPr>
    </w:p>
    <w:p w14:paraId="0C09888D" w14:textId="15637594" w:rsidR="00624835" w:rsidRPr="00B53C06" w:rsidRDefault="00392AE5" w:rsidP="00B53C06">
      <w:pPr>
        <w:rPr>
          <w:rFonts w:cstheme="minorHAnsi"/>
          <w:b/>
          <w:bCs/>
          <w:sz w:val="22"/>
          <w:szCs w:val="22"/>
        </w:rPr>
      </w:pPr>
      <w:r w:rsidRPr="00B53C06">
        <w:rPr>
          <w:rFonts w:cstheme="minorHAnsi"/>
          <w:b/>
          <w:bCs/>
          <w:sz w:val="22"/>
          <w:szCs w:val="22"/>
        </w:rPr>
        <w:t xml:space="preserve">Approval Process for non-budgeted items </w:t>
      </w:r>
    </w:p>
    <w:tbl>
      <w:tblPr>
        <w:tblStyle w:val="TableGrid"/>
        <w:tblW w:w="0" w:type="auto"/>
        <w:tblLook w:val="04A0" w:firstRow="1" w:lastRow="0" w:firstColumn="1" w:lastColumn="0" w:noHBand="0" w:noVBand="1"/>
      </w:tblPr>
      <w:tblGrid>
        <w:gridCol w:w="2337"/>
        <w:gridCol w:w="2337"/>
        <w:gridCol w:w="2338"/>
        <w:gridCol w:w="2338"/>
      </w:tblGrid>
      <w:tr w:rsidR="00392AE5" w14:paraId="1D280A00" w14:textId="77777777" w:rsidTr="007423F5">
        <w:tc>
          <w:tcPr>
            <w:tcW w:w="2337" w:type="dxa"/>
          </w:tcPr>
          <w:p w14:paraId="28CAB098" w14:textId="77777777" w:rsidR="00392AE5" w:rsidRDefault="00392AE5" w:rsidP="007423F5">
            <w:pPr>
              <w:rPr>
                <w:rFonts w:cstheme="minorHAnsi"/>
                <w:b/>
                <w:bCs/>
                <w:sz w:val="22"/>
                <w:szCs w:val="22"/>
              </w:rPr>
            </w:pPr>
            <w:r>
              <w:rPr>
                <w:rFonts w:cstheme="minorHAnsi"/>
                <w:b/>
                <w:bCs/>
                <w:sz w:val="22"/>
                <w:szCs w:val="22"/>
              </w:rPr>
              <w:t>Value</w:t>
            </w:r>
          </w:p>
        </w:tc>
        <w:tc>
          <w:tcPr>
            <w:tcW w:w="2337" w:type="dxa"/>
          </w:tcPr>
          <w:p w14:paraId="02E588F8" w14:textId="77777777" w:rsidR="00392AE5" w:rsidRDefault="00392AE5" w:rsidP="007423F5">
            <w:pPr>
              <w:rPr>
                <w:rFonts w:cstheme="minorHAnsi"/>
                <w:b/>
                <w:bCs/>
                <w:sz w:val="22"/>
                <w:szCs w:val="22"/>
              </w:rPr>
            </w:pPr>
            <w:r>
              <w:rPr>
                <w:rFonts w:cstheme="minorHAnsi"/>
                <w:b/>
                <w:bCs/>
                <w:sz w:val="22"/>
                <w:szCs w:val="22"/>
              </w:rPr>
              <w:t xml:space="preserve">Approval Required </w:t>
            </w:r>
          </w:p>
        </w:tc>
        <w:tc>
          <w:tcPr>
            <w:tcW w:w="2338" w:type="dxa"/>
          </w:tcPr>
          <w:p w14:paraId="3AC44C17" w14:textId="77777777" w:rsidR="00392AE5" w:rsidRDefault="00392AE5" w:rsidP="007423F5">
            <w:pPr>
              <w:rPr>
                <w:rFonts w:cstheme="minorHAnsi"/>
                <w:b/>
                <w:bCs/>
                <w:sz w:val="22"/>
                <w:szCs w:val="22"/>
              </w:rPr>
            </w:pPr>
            <w:r>
              <w:rPr>
                <w:rFonts w:cstheme="minorHAnsi"/>
                <w:b/>
                <w:bCs/>
                <w:sz w:val="22"/>
                <w:szCs w:val="22"/>
              </w:rPr>
              <w:t>Bids</w:t>
            </w:r>
          </w:p>
        </w:tc>
        <w:tc>
          <w:tcPr>
            <w:tcW w:w="2338" w:type="dxa"/>
          </w:tcPr>
          <w:p w14:paraId="17A7D877" w14:textId="77777777" w:rsidR="00392AE5" w:rsidRDefault="00392AE5" w:rsidP="007423F5">
            <w:pPr>
              <w:rPr>
                <w:rFonts w:cstheme="minorHAnsi"/>
                <w:b/>
                <w:bCs/>
                <w:sz w:val="22"/>
                <w:szCs w:val="22"/>
              </w:rPr>
            </w:pPr>
            <w:r>
              <w:rPr>
                <w:rFonts w:cstheme="minorHAnsi"/>
                <w:b/>
                <w:bCs/>
                <w:sz w:val="22"/>
                <w:szCs w:val="22"/>
              </w:rPr>
              <w:t>Sealed Bids</w:t>
            </w:r>
          </w:p>
        </w:tc>
      </w:tr>
      <w:tr w:rsidR="00392AE5" w:rsidRPr="00392AE5" w14:paraId="160E80FD" w14:textId="77777777" w:rsidTr="007423F5">
        <w:tc>
          <w:tcPr>
            <w:tcW w:w="2337" w:type="dxa"/>
          </w:tcPr>
          <w:p w14:paraId="3D643D13" w14:textId="2759C25F" w:rsidR="00392AE5" w:rsidRPr="00392AE5" w:rsidRDefault="00392AE5" w:rsidP="007423F5">
            <w:pPr>
              <w:rPr>
                <w:rFonts w:cstheme="minorHAnsi"/>
                <w:sz w:val="22"/>
                <w:szCs w:val="22"/>
              </w:rPr>
            </w:pPr>
            <w:r w:rsidRPr="00392AE5">
              <w:rPr>
                <w:rFonts w:cstheme="minorHAnsi"/>
                <w:sz w:val="22"/>
                <w:szCs w:val="22"/>
              </w:rPr>
              <w:t>Under $</w:t>
            </w:r>
            <w:r>
              <w:rPr>
                <w:rFonts w:cstheme="minorHAnsi"/>
                <w:sz w:val="22"/>
                <w:szCs w:val="22"/>
              </w:rPr>
              <w:t>10,000</w:t>
            </w:r>
          </w:p>
        </w:tc>
        <w:tc>
          <w:tcPr>
            <w:tcW w:w="2337" w:type="dxa"/>
          </w:tcPr>
          <w:p w14:paraId="4987D9B8" w14:textId="4099382C" w:rsidR="00392AE5" w:rsidRPr="00392AE5" w:rsidRDefault="00392AE5" w:rsidP="007423F5">
            <w:pPr>
              <w:rPr>
                <w:rFonts w:cstheme="minorHAnsi"/>
                <w:sz w:val="22"/>
                <w:szCs w:val="22"/>
              </w:rPr>
            </w:pPr>
            <w:r>
              <w:rPr>
                <w:rFonts w:cstheme="minorHAnsi"/>
                <w:sz w:val="22"/>
                <w:szCs w:val="22"/>
              </w:rPr>
              <w:t xml:space="preserve">County Administrator </w:t>
            </w:r>
          </w:p>
        </w:tc>
        <w:tc>
          <w:tcPr>
            <w:tcW w:w="2338" w:type="dxa"/>
          </w:tcPr>
          <w:p w14:paraId="7BB83D2F" w14:textId="0BA129AC" w:rsidR="00392AE5" w:rsidRPr="00392AE5" w:rsidRDefault="00392AE5" w:rsidP="007423F5">
            <w:pPr>
              <w:rPr>
                <w:rFonts w:cstheme="minorHAnsi"/>
                <w:sz w:val="22"/>
                <w:szCs w:val="22"/>
              </w:rPr>
            </w:pPr>
            <w:r>
              <w:rPr>
                <w:rFonts w:cstheme="minorHAnsi"/>
                <w:sz w:val="22"/>
                <w:szCs w:val="22"/>
              </w:rPr>
              <w:t>None required</w:t>
            </w:r>
            <w:r w:rsidRPr="00392AE5">
              <w:rPr>
                <w:rFonts w:cstheme="minorHAnsi"/>
                <w:sz w:val="22"/>
                <w:szCs w:val="22"/>
              </w:rPr>
              <w:t xml:space="preserve"> </w:t>
            </w:r>
          </w:p>
        </w:tc>
        <w:tc>
          <w:tcPr>
            <w:tcW w:w="2338" w:type="dxa"/>
          </w:tcPr>
          <w:p w14:paraId="66103001" w14:textId="77777777" w:rsidR="00392AE5" w:rsidRPr="00392AE5" w:rsidRDefault="00392AE5" w:rsidP="007423F5">
            <w:pPr>
              <w:rPr>
                <w:rFonts w:cstheme="minorHAnsi"/>
                <w:sz w:val="22"/>
                <w:szCs w:val="22"/>
              </w:rPr>
            </w:pPr>
            <w:r w:rsidRPr="00392AE5">
              <w:rPr>
                <w:rFonts w:cstheme="minorHAnsi"/>
                <w:sz w:val="22"/>
                <w:szCs w:val="22"/>
              </w:rPr>
              <w:t>No</w:t>
            </w:r>
          </w:p>
        </w:tc>
      </w:tr>
      <w:tr w:rsidR="00392AE5" w:rsidRPr="00392AE5" w14:paraId="33F29030" w14:textId="77777777" w:rsidTr="007423F5">
        <w:tc>
          <w:tcPr>
            <w:tcW w:w="2337" w:type="dxa"/>
          </w:tcPr>
          <w:p w14:paraId="45772F98" w14:textId="480DFEFF" w:rsidR="00392AE5" w:rsidRPr="00392AE5" w:rsidRDefault="00392AE5" w:rsidP="007423F5">
            <w:pPr>
              <w:rPr>
                <w:rFonts w:cstheme="minorHAnsi"/>
                <w:sz w:val="22"/>
                <w:szCs w:val="22"/>
              </w:rPr>
            </w:pPr>
            <w:r w:rsidRPr="00392AE5">
              <w:rPr>
                <w:rFonts w:cstheme="minorHAnsi"/>
                <w:sz w:val="22"/>
                <w:szCs w:val="22"/>
              </w:rPr>
              <w:t>$</w:t>
            </w:r>
            <w:r>
              <w:rPr>
                <w:rFonts w:cstheme="minorHAnsi"/>
                <w:sz w:val="22"/>
                <w:szCs w:val="22"/>
              </w:rPr>
              <w:t>10,001</w:t>
            </w:r>
            <w:r w:rsidRPr="00392AE5">
              <w:rPr>
                <w:rFonts w:cstheme="minorHAnsi"/>
                <w:sz w:val="22"/>
                <w:szCs w:val="22"/>
              </w:rPr>
              <w:t>-$</w:t>
            </w:r>
            <w:r>
              <w:rPr>
                <w:rFonts w:cstheme="minorHAnsi"/>
                <w:sz w:val="22"/>
                <w:szCs w:val="22"/>
              </w:rPr>
              <w:t>174,999</w:t>
            </w:r>
          </w:p>
        </w:tc>
        <w:tc>
          <w:tcPr>
            <w:tcW w:w="2337" w:type="dxa"/>
          </w:tcPr>
          <w:p w14:paraId="0869B137" w14:textId="3AC69808" w:rsidR="00392AE5" w:rsidRPr="00392AE5" w:rsidRDefault="00392AE5" w:rsidP="007423F5">
            <w:pPr>
              <w:rPr>
                <w:rFonts w:cstheme="minorHAnsi"/>
                <w:sz w:val="22"/>
                <w:szCs w:val="22"/>
              </w:rPr>
            </w:pPr>
            <w:r w:rsidRPr="00392AE5">
              <w:rPr>
                <w:rFonts w:cstheme="minorHAnsi"/>
                <w:sz w:val="22"/>
                <w:szCs w:val="22"/>
              </w:rPr>
              <w:t xml:space="preserve">County </w:t>
            </w:r>
            <w:r>
              <w:rPr>
                <w:rFonts w:cstheme="minorHAnsi"/>
                <w:sz w:val="22"/>
                <w:szCs w:val="22"/>
              </w:rPr>
              <w:t>Board</w:t>
            </w:r>
          </w:p>
        </w:tc>
        <w:tc>
          <w:tcPr>
            <w:tcW w:w="2338" w:type="dxa"/>
          </w:tcPr>
          <w:p w14:paraId="59C03A09" w14:textId="5DB87754" w:rsidR="00392AE5" w:rsidRPr="00392AE5" w:rsidRDefault="00304049" w:rsidP="007423F5">
            <w:pPr>
              <w:rPr>
                <w:rFonts w:cstheme="minorHAnsi"/>
                <w:sz w:val="22"/>
                <w:szCs w:val="22"/>
              </w:rPr>
            </w:pPr>
            <w:r>
              <w:rPr>
                <w:rFonts w:cstheme="minorHAnsi"/>
                <w:sz w:val="22"/>
                <w:szCs w:val="22"/>
              </w:rPr>
              <w:t>Preferred</w:t>
            </w:r>
            <w:r w:rsidR="00392AE5" w:rsidRPr="00392AE5">
              <w:rPr>
                <w:rFonts w:cstheme="minorHAnsi"/>
                <w:sz w:val="22"/>
                <w:szCs w:val="22"/>
              </w:rPr>
              <w:t xml:space="preserve"> 2 quotes</w:t>
            </w:r>
          </w:p>
        </w:tc>
        <w:tc>
          <w:tcPr>
            <w:tcW w:w="2338" w:type="dxa"/>
          </w:tcPr>
          <w:p w14:paraId="3E7F47CE" w14:textId="77777777" w:rsidR="00392AE5" w:rsidRPr="00392AE5" w:rsidRDefault="00392AE5" w:rsidP="007423F5">
            <w:pPr>
              <w:rPr>
                <w:rFonts w:cstheme="minorHAnsi"/>
                <w:sz w:val="22"/>
                <w:szCs w:val="22"/>
              </w:rPr>
            </w:pPr>
            <w:r w:rsidRPr="00392AE5">
              <w:rPr>
                <w:rFonts w:cstheme="minorHAnsi"/>
                <w:sz w:val="22"/>
                <w:szCs w:val="22"/>
              </w:rPr>
              <w:t>No</w:t>
            </w:r>
          </w:p>
        </w:tc>
      </w:tr>
      <w:tr w:rsidR="00392AE5" w:rsidRPr="00392AE5" w14:paraId="50F34B0F" w14:textId="77777777" w:rsidTr="007423F5">
        <w:tc>
          <w:tcPr>
            <w:tcW w:w="2337" w:type="dxa"/>
          </w:tcPr>
          <w:p w14:paraId="58E8CE02" w14:textId="77777777" w:rsidR="00392AE5" w:rsidRPr="00392AE5" w:rsidRDefault="00392AE5" w:rsidP="007423F5">
            <w:pPr>
              <w:rPr>
                <w:rFonts w:cstheme="minorHAnsi"/>
                <w:sz w:val="22"/>
                <w:szCs w:val="22"/>
              </w:rPr>
            </w:pPr>
            <w:r w:rsidRPr="00392AE5">
              <w:rPr>
                <w:rFonts w:cstheme="minorHAnsi"/>
                <w:sz w:val="22"/>
                <w:szCs w:val="22"/>
              </w:rPr>
              <w:t>Greater than $175,000</w:t>
            </w:r>
          </w:p>
        </w:tc>
        <w:tc>
          <w:tcPr>
            <w:tcW w:w="2337" w:type="dxa"/>
          </w:tcPr>
          <w:p w14:paraId="76340BA0" w14:textId="77777777" w:rsidR="00392AE5" w:rsidRPr="00392AE5" w:rsidRDefault="00392AE5" w:rsidP="007423F5">
            <w:pPr>
              <w:rPr>
                <w:rFonts w:cstheme="minorHAnsi"/>
                <w:sz w:val="22"/>
                <w:szCs w:val="22"/>
              </w:rPr>
            </w:pPr>
            <w:r w:rsidRPr="00392AE5">
              <w:rPr>
                <w:rFonts w:cstheme="minorHAnsi"/>
                <w:sz w:val="22"/>
                <w:szCs w:val="22"/>
              </w:rPr>
              <w:t>County Board</w:t>
            </w:r>
          </w:p>
        </w:tc>
        <w:tc>
          <w:tcPr>
            <w:tcW w:w="2338" w:type="dxa"/>
          </w:tcPr>
          <w:p w14:paraId="45AEDE5A" w14:textId="499FA652" w:rsidR="00392AE5" w:rsidRPr="00392AE5" w:rsidRDefault="00304049" w:rsidP="007423F5">
            <w:pPr>
              <w:rPr>
                <w:rFonts w:cstheme="minorHAnsi"/>
                <w:sz w:val="22"/>
                <w:szCs w:val="22"/>
              </w:rPr>
            </w:pPr>
            <w:r>
              <w:rPr>
                <w:rFonts w:cstheme="minorHAnsi"/>
                <w:sz w:val="22"/>
                <w:szCs w:val="22"/>
              </w:rPr>
              <w:t>Preferred</w:t>
            </w:r>
            <w:r w:rsidR="00392AE5" w:rsidRPr="00392AE5">
              <w:rPr>
                <w:rFonts w:cstheme="minorHAnsi"/>
                <w:sz w:val="22"/>
                <w:szCs w:val="22"/>
              </w:rPr>
              <w:t xml:space="preserve"> 2 quotes</w:t>
            </w:r>
          </w:p>
        </w:tc>
        <w:tc>
          <w:tcPr>
            <w:tcW w:w="2338" w:type="dxa"/>
          </w:tcPr>
          <w:p w14:paraId="60950BD1" w14:textId="77777777" w:rsidR="00392AE5" w:rsidRPr="00392AE5" w:rsidRDefault="00392AE5" w:rsidP="007423F5">
            <w:pPr>
              <w:rPr>
                <w:rFonts w:cstheme="minorHAnsi"/>
                <w:sz w:val="22"/>
                <w:szCs w:val="22"/>
              </w:rPr>
            </w:pPr>
            <w:r w:rsidRPr="00392AE5">
              <w:rPr>
                <w:rFonts w:cstheme="minorHAnsi"/>
                <w:sz w:val="22"/>
                <w:szCs w:val="22"/>
              </w:rPr>
              <w:t>Yes</w:t>
            </w:r>
          </w:p>
        </w:tc>
      </w:tr>
    </w:tbl>
    <w:p w14:paraId="16CC521F" w14:textId="77777777" w:rsidR="00624835" w:rsidRDefault="00624835" w:rsidP="00392AE5">
      <w:pPr>
        <w:rPr>
          <w:rFonts w:cstheme="minorHAnsi"/>
          <w:b/>
          <w:bCs/>
          <w:sz w:val="22"/>
          <w:szCs w:val="22"/>
        </w:rPr>
      </w:pPr>
    </w:p>
    <w:p w14:paraId="28932117" w14:textId="77777777" w:rsidR="0083354D" w:rsidRDefault="0083354D" w:rsidP="0083354D">
      <w:pPr>
        <w:rPr>
          <w:rFonts w:cstheme="minorHAnsi"/>
          <w:b/>
          <w:bCs/>
          <w:sz w:val="22"/>
          <w:szCs w:val="22"/>
        </w:rPr>
      </w:pPr>
    </w:p>
    <w:p w14:paraId="312998E2" w14:textId="77777777" w:rsidR="00A06B81" w:rsidRPr="00B53C06" w:rsidRDefault="00A06B81" w:rsidP="00A06B81">
      <w:pPr>
        <w:rPr>
          <w:rFonts w:cstheme="minorHAnsi"/>
          <w:b/>
          <w:bCs/>
          <w:sz w:val="22"/>
          <w:szCs w:val="22"/>
        </w:rPr>
      </w:pPr>
      <w:bookmarkStart w:id="1" w:name="_Hlk153276899"/>
      <w:proofErr w:type="gramStart"/>
      <w:r w:rsidRPr="00B53C06">
        <w:rPr>
          <w:rFonts w:cstheme="minorHAnsi"/>
          <w:b/>
          <w:bCs/>
          <w:sz w:val="22"/>
          <w:szCs w:val="22"/>
        </w:rPr>
        <w:t>Approval</w:t>
      </w:r>
      <w:proofErr w:type="gramEnd"/>
      <w:r w:rsidRPr="00B53C06">
        <w:rPr>
          <w:rFonts w:cstheme="minorHAnsi"/>
          <w:b/>
          <w:bCs/>
          <w:sz w:val="22"/>
          <w:szCs w:val="22"/>
        </w:rPr>
        <w:t xml:space="preserve"> Process for </w:t>
      </w:r>
      <w:r>
        <w:rPr>
          <w:rFonts w:cstheme="minorHAnsi"/>
          <w:b/>
          <w:bCs/>
          <w:sz w:val="22"/>
          <w:szCs w:val="22"/>
        </w:rPr>
        <w:t xml:space="preserve">Highway Department Purchases </w:t>
      </w:r>
    </w:p>
    <w:tbl>
      <w:tblPr>
        <w:tblStyle w:val="TableGrid"/>
        <w:tblW w:w="0" w:type="auto"/>
        <w:tblLook w:val="04A0" w:firstRow="1" w:lastRow="0" w:firstColumn="1" w:lastColumn="0" w:noHBand="0" w:noVBand="1"/>
      </w:tblPr>
      <w:tblGrid>
        <w:gridCol w:w="2337"/>
        <w:gridCol w:w="2337"/>
        <w:gridCol w:w="2338"/>
        <w:gridCol w:w="2338"/>
      </w:tblGrid>
      <w:tr w:rsidR="00A06B81" w14:paraId="6C74CEFA" w14:textId="77777777" w:rsidTr="007F174F">
        <w:tc>
          <w:tcPr>
            <w:tcW w:w="2337" w:type="dxa"/>
          </w:tcPr>
          <w:p w14:paraId="23DADB56" w14:textId="77777777" w:rsidR="00A06B81" w:rsidRDefault="00A06B81" w:rsidP="007F174F">
            <w:pPr>
              <w:rPr>
                <w:rFonts w:cstheme="minorHAnsi"/>
                <w:b/>
                <w:bCs/>
                <w:sz w:val="22"/>
                <w:szCs w:val="22"/>
              </w:rPr>
            </w:pPr>
            <w:r>
              <w:rPr>
                <w:rFonts w:cstheme="minorHAnsi"/>
                <w:b/>
                <w:bCs/>
                <w:sz w:val="22"/>
                <w:szCs w:val="22"/>
              </w:rPr>
              <w:t>Value</w:t>
            </w:r>
          </w:p>
        </w:tc>
        <w:tc>
          <w:tcPr>
            <w:tcW w:w="2337" w:type="dxa"/>
          </w:tcPr>
          <w:p w14:paraId="1E1D45CA" w14:textId="77777777" w:rsidR="00A06B81" w:rsidRDefault="00A06B81" w:rsidP="007F174F">
            <w:pPr>
              <w:rPr>
                <w:rFonts w:cstheme="minorHAnsi"/>
                <w:b/>
                <w:bCs/>
                <w:sz w:val="22"/>
                <w:szCs w:val="22"/>
              </w:rPr>
            </w:pPr>
            <w:r>
              <w:rPr>
                <w:rFonts w:cstheme="minorHAnsi"/>
                <w:b/>
                <w:bCs/>
                <w:sz w:val="22"/>
                <w:szCs w:val="22"/>
              </w:rPr>
              <w:t xml:space="preserve">Approval Required </w:t>
            </w:r>
          </w:p>
        </w:tc>
        <w:tc>
          <w:tcPr>
            <w:tcW w:w="2338" w:type="dxa"/>
          </w:tcPr>
          <w:p w14:paraId="640B1E2A" w14:textId="77777777" w:rsidR="00A06B81" w:rsidRDefault="00A06B81" w:rsidP="007F174F">
            <w:pPr>
              <w:rPr>
                <w:rFonts w:cstheme="minorHAnsi"/>
                <w:b/>
                <w:bCs/>
                <w:sz w:val="22"/>
                <w:szCs w:val="22"/>
              </w:rPr>
            </w:pPr>
            <w:r>
              <w:rPr>
                <w:rFonts w:cstheme="minorHAnsi"/>
                <w:b/>
                <w:bCs/>
                <w:sz w:val="22"/>
                <w:szCs w:val="22"/>
              </w:rPr>
              <w:t>Bids</w:t>
            </w:r>
          </w:p>
        </w:tc>
        <w:tc>
          <w:tcPr>
            <w:tcW w:w="2338" w:type="dxa"/>
          </w:tcPr>
          <w:p w14:paraId="19910B8D" w14:textId="77777777" w:rsidR="00A06B81" w:rsidRDefault="00A06B81" w:rsidP="007F174F">
            <w:pPr>
              <w:rPr>
                <w:rFonts w:cstheme="minorHAnsi"/>
                <w:b/>
                <w:bCs/>
                <w:sz w:val="22"/>
                <w:szCs w:val="22"/>
              </w:rPr>
            </w:pPr>
            <w:r>
              <w:rPr>
                <w:rFonts w:cstheme="minorHAnsi"/>
                <w:b/>
                <w:bCs/>
                <w:sz w:val="22"/>
                <w:szCs w:val="22"/>
              </w:rPr>
              <w:t>Sealed Bids</w:t>
            </w:r>
          </w:p>
        </w:tc>
      </w:tr>
      <w:tr w:rsidR="00A06B81" w:rsidRPr="00392AE5" w14:paraId="19C73ED2" w14:textId="77777777" w:rsidTr="007F174F">
        <w:tc>
          <w:tcPr>
            <w:tcW w:w="2337" w:type="dxa"/>
          </w:tcPr>
          <w:p w14:paraId="583533D8" w14:textId="77777777" w:rsidR="00A06B81" w:rsidRPr="00392AE5" w:rsidRDefault="00A06B81" w:rsidP="007F174F">
            <w:pPr>
              <w:rPr>
                <w:rFonts w:cstheme="minorHAnsi"/>
                <w:sz w:val="22"/>
                <w:szCs w:val="22"/>
              </w:rPr>
            </w:pPr>
            <w:r>
              <w:rPr>
                <w:rFonts w:cstheme="minorHAnsi"/>
                <w:sz w:val="22"/>
                <w:szCs w:val="22"/>
              </w:rPr>
              <w:t>Contract Change Orders required to complete project as-bid.</w:t>
            </w:r>
          </w:p>
        </w:tc>
        <w:tc>
          <w:tcPr>
            <w:tcW w:w="2337" w:type="dxa"/>
          </w:tcPr>
          <w:p w14:paraId="0C12DC62" w14:textId="77777777" w:rsidR="00A06B81" w:rsidRPr="00392AE5" w:rsidRDefault="00A06B81" w:rsidP="007F174F">
            <w:pPr>
              <w:rPr>
                <w:rFonts w:cstheme="minorHAnsi"/>
                <w:sz w:val="22"/>
                <w:szCs w:val="22"/>
              </w:rPr>
            </w:pPr>
            <w:r>
              <w:rPr>
                <w:rFonts w:cstheme="minorHAnsi"/>
                <w:sz w:val="22"/>
                <w:szCs w:val="22"/>
              </w:rPr>
              <w:t>County Engineer may, contingent upon sufficient funds being available, approve contract change orders required to complete the project as bid.  County Engineer will report on significant contract changes during regular updates to the County Board.</w:t>
            </w:r>
          </w:p>
        </w:tc>
        <w:tc>
          <w:tcPr>
            <w:tcW w:w="2338" w:type="dxa"/>
          </w:tcPr>
          <w:p w14:paraId="4A9D5931" w14:textId="77777777" w:rsidR="00A06B81" w:rsidRPr="00392AE5" w:rsidRDefault="00A06B81" w:rsidP="007F174F">
            <w:pPr>
              <w:rPr>
                <w:rFonts w:cstheme="minorHAnsi"/>
                <w:sz w:val="22"/>
                <w:szCs w:val="22"/>
              </w:rPr>
            </w:pPr>
            <w:r>
              <w:rPr>
                <w:rFonts w:cstheme="minorHAnsi"/>
                <w:sz w:val="22"/>
                <w:szCs w:val="22"/>
              </w:rPr>
              <w:t xml:space="preserve">None required </w:t>
            </w:r>
          </w:p>
        </w:tc>
        <w:tc>
          <w:tcPr>
            <w:tcW w:w="2338" w:type="dxa"/>
          </w:tcPr>
          <w:p w14:paraId="1173927B" w14:textId="77777777" w:rsidR="00A06B81" w:rsidRPr="00392AE5" w:rsidRDefault="00A06B81" w:rsidP="007F174F">
            <w:pPr>
              <w:rPr>
                <w:rFonts w:cstheme="minorHAnsi"/>
                <w:sz w:val="22"/>
                <w:szCs w:val="22"/>
              </w:rPr>
            </w:pPr>
            <w:r>
              <w:rPr>
                <w:rFonts w:cstheme="minorHAnsi"/>
                <w:sz w:val="22"/>
                <w:szCs w:val="22"/>
              </w:rPr>
              <w:t>No</w:t>
            </w:r>
          </w:p>
        </w:tc>
      </w:tr>
      <w:tr w:rsidR="00A06B81" w:rsidRPr="00392AE5" w14:paraId="578306AA" w14:textId="77777777" w:rsidTr="007F174F">
        <w:tc>
          <w:tcPr>
            <w:tcW w:w="2337" w:type="dxa"/>
          </w:tcPr>
          <w:p w14:paraId="0BC1B25E" w14:textId="77777777" w:rsidR="00A06B81" w:rsidRPr="00392AE5" w:rsidRDefault="00A06B81" w:rsidP="007F174F">
            <w:pPr>
              <w:rPr>
                <w:rFonts w:cstheme="minorHAnsi"/>
                <w:sz w:val="22"/>
                <w:szCs w:val="22"/>
              </w:rPr>
            </w:pPr>
            <w:r>
              <w:rPr>
                <w:rFonts w:cstheme="minorHAnsi"/>
                <w:sz w:val="22"/>
                <w:szCs w:val="22"/>
              </w:rPr>
              <w:lastRenderedPageBreak/>
              <w:t xml:space="preserve">Contract Change Order changing scope of project.  (i.e. adding additional roadways to paving </w:t>
            </w:r>
            <w:proofErr w:type="gramStart"/>
            <w:r>
              <w:rPr>
                <w:rFonts w:cstheme="minorHAnsi"/>
                <w:sz w:val="22"/>
                <w:szCs w:val="22"/>
              </w:rPr>
              <w:t>contract</w:t>
            </w:r>
            <w:proofErr w:type="gramEnd"/>
            <w:r>
              <w:rPr>
                <w:rFonts w:cstheme="minorHAnsi"/>
                <w:sz w:val="22"/>
                <w:szCs w:val="22"/>
              </w:rPr>
              <w:t>, or adding additional infrastructure not required to complete the project as-bid)</w:t>
            </w:r>
          </w:p>
        </w:tc>
        <w:tc>
          <w:tcPr>
            <w:tcW w:w="2337" w:type="dxa"/>
          </w:tcPr>
          <w:p w14:paraId="20E47CD8" w14:textId="77777777" w:rsidR="00A06B81" w:rsidRPr="00392AE5" w:rsidRDefault="00A06B81" w:rsidP="007F174F">
            <w:pPr>
              <w:rPr>
                <w:rFonts w:cstheme="minorHAnsi"/>
                <w:sz w:val="22"/>
                <w:szCs w:val="22"/>
              </w:rPr>
            </w:pPr>
            <w:r>
              <w:rPr>
                <w:rFonts w:cstheme="minorHAnsi"/>
                <w:sz w:val="22"/>
                <w:szCs w:val="22"/>
              </w:rPr>
              <w:t>Board Approval</w:t>
            </w:r>
          </w:p>
        </w:tc>
        <w:tc>
          <w:tcPr>
            <w:tcW w:w="2338" w:type="dxa"/>
          </w:tcPr>
          <w:p w14:paraId="789622E3" w14:textId="77777777" w:rsidR="00A06B81" w:rsidRPr="00392AE5" w:rsidRDefault="00A06B81" w:rsidP="007F174F">
            <w:pPr>
              <w:rPr>
                <w:rFonts w:cstheme="minorHAnsi"/>
                <w:sz w:val="22"/>
                <w:szCs w:val="22"/>
              </w:rPr>
            </w:pPr>
            <w:r>
              <w:rPr>
                <w:rFonts w:cstheme="minorHAnsi"/>
                <w:sz w:val="22"/>
                <w:szCs w:val="22"/>
              </w:rPr>
              <w:t>None required</w:t>
            </w:r>
          </w:p>
        </w:tc>
        <w:tc>
          <w:tcPr>
            <w:tcW w:w="2338" w:type="dxa"/>
          </w:tcPr>
          <w:p w14:paraId="32C5560D" w14:textId="77777777" w:rsidR="00A06B81" w:rsidRPr="00392AE5" w:rsidRDefault="00A06B81" w:rsidP="007F174F">
            <w:pPr>
              <w:rPr>
                <w:rFonts w:cstheme="minorHAnsi"/>
                <w:sz w:val="22"/>
                <w:szCs w:val="22"/>
              </w:rPr>
            </w:pPr>
            <w:r>
              <w:rPr>
                <w:rFonts w:cstheme="minorHAnsi"/>
                <w:sz w:val="22"/>
                <w:szCs w:val="22"/>
              </w:rPr>
              <w:t>No</w:t>
            </w:r>
          </w:p>
        </w:tc>
      </w:tr>
      <w:tr w:rsidR="00A06B81" w:rsidRPr="00392AE5" w14:paraId="2688E52F" w14:textId="77777777" w:rsidTr="007F174F">
        <w:tc>
          <w:tcPr>
            <w:tcW w:w="2337" w:type="dxa"/>
          </w:tcPr>
          <w:p w14:paraId="58A38EB5" w14:textId="77777777" w:rsidR="00A06B81" w:rsidRPr="00392AE5" w:rsidRDefault="00A06B81" w:rsidP="007F174F">
            <w:pPr>
              <w:rPr>
                <w:rFonts w:cstheme="minorHAnsi"/>
                <w:sz w:val="22"/>
                <w:szCs w:val="22"/>
              </w:rPr>
            </w:pPr>
            <w:r>
              <w:rPr>
                <w:rFonts w:cstheme="minorHAnsi"/>
                <w:sz w:val="22"/>
                <w:szCs w:val="22"/>
              </w:rPr>
              <w:t xml:space="preserve">Material and Supply Purchases and </w:t>
            </w:r>
            <w:proofErr w:type="gramStart"/>
            <w:r>
              <w:rPr>
                <w:rFonts w:cstheme="minorHAnsi"/>
                <w:sz w:val="22"/>
                <w:szCs w:val="22"/>
              </w:rPr>
              <w:t>Road  Work</w:t>
            </w:r>
            <w:proofErr w:type="gramEnd"/>
            <w:r>
              <w:rPr>
                <w:rFonts w:cstheme="minorHAnsi"/>
                <w:sz w:val="22"/>
                <w:szCs w:val="22"/>
              </w:rPr>
              <w:t xml:space="preserve"> Expenses under $175,000</w:t>
            </w:r>
          </w:p>
        </w:tc>
        <w:tc>
          <w:tcPr>
            <w:tcW w:w="2337" w:type="dxa"/>
          </w:tcPr>
          <w:p w14:paraId="15A6A5A0" w14:textId="77777777" w:rsidR="00A06B81" w:rsidRPr="00392AE5" w:rsidRDefault="00A06B81" w:rsidP="007F174F">
            <w:pPr>
              <w:rPr>
                <w:rFonts w:cstheme="minorHAnsi"/>
                <w:sz w:val="22"/>
                <w:szCs w:val="22"/>
              </w:rPr>
            </w:pPr>
            <w:r>
              <w:rPr>
                <w:rFonts w:cstheme="minorHAnsi"/>
                <w:sz w:val="22"/>
                <w:szCs w:val="22"/>
              </w:rPr>
              <w:t>Upon verifying sufficient fund availability, the County Engineer may receive quotes and approve contracts up to $175,000 for maintenance and repair of existing roadway infrastructure. The County Engineer will report on significant expenditures during regular updates to the County Board.</w:t>
            </w:r>
          </w:p>
        </w:tc>
        <w:tc>
          <w:tcPr>
            <w:tcW w:w="2338" w:type="dxa"/>
          </w:tcPr>
          <w:p w14:paraId="352CA5DF" w14:textId="77777777" w:rsidR="00A06B81" w:rsidRPr="00392AE5" w:rsidRDefault="00A06B81" w:rsidP="007F174F">
            <w:pPr>
              <w:rPr>
                <w:rFonts w:cstheme="minorHAnsi"/>
                <w:sz w:val="22"/>
                <w:szCs w:val="22"/>
              </w:rPr>
            </w:pPr>
            <w:r>
              <w:rPr>
                <w:rFonts w:cstheme="minorHAnsi"/>
                <w:sz w:val="22"/>
                <w:szCs w:val="22"/>
              </w:rPr>
              <w:t>As required by current Minnesota Statutes for “Uniform Municipal Contracting Law”.</w:t>
            </w:r>
          </w:p>
        </w:tc>
        <w:tc>
          <w:tcPr>
            <w:tcW w:w="2338" w:type="dxa"/>
          </w:tcPr>
          <w:p w14:paraId="0CE41F13" w14:textId="77777777" w:rsidR="00A06B81" w:rsidRPr="00392AE5" w:rsidRDefault="00A06B81" w:rsidP="007F174F">
            <w:pPr>
              <w:rPr>
                <w:rFonts w:cstheme="minorHAnsi"/>
                <w:sz w:val="22"/>
                <w:szCs w:val="22"/>
              </w:rPr>
            </w:pPr>
            <w:r>
              <w:rPr>
                <w:rFonts w:cstheme="minorHAnsi"/>
                <w:sz w:val="22"/>
                <w:szCs w:val="22"/>
              </w:rPr>
              <w:t>No</w:t>
            </w:r>
          </w:p>
        </w:tc>
      </w:tr>
      <w:tr w:rsidR="00A06B81" w:rsidRPr="00392AE5" w14:paraId="637B3B94" w14:textId="77777777" w:rsidTr="007F174F">
        <w:tc>
          <w:tcPr>
            <w:tcW w:w="2337" w:type="dxa"/>
          </w:tcPr>
          <w:p w14:paraId="6CCD0846" w14:textId="77777777" w:rsidR="00A06B81" w:rsidRDefault="00A06B81" w:rsidP="007F174F">
            <w:pPr>
              <w:rPr>
                <w:rFonts w:cstheme="minorHAnsi"/>
                <w:sz w:val="22"/>
                <w:szCs w:val="22"/>
              </w:rPr>
            </w:pPr>
            <w:r>
              <w:rPr>
                <w:rFonts w:cstheme="minorHAnsi"/>
                <w:sz w:val="22"/>
                <w:szCs w:val="22"/>
              </w:rPr>
              <w:t>Material and Supply Purchases and Road Work Expenses over $175,000</w:t>
            </w:r>
          </w:p>
        </w:tc>
        <w:tc>
          <w:tcPr>
            <w:tcW w:w="2337" w:type="dxa"/>
          </w:tcPr>
          <w:p w14:paraId="10C35B38" w14:textId="77777777" w:rsidR="00A06B81" w:rsidRDefault="00A06B81" w:rsidP="007F174F">
            <w:pPr>
              <w:rPr>
                <w:rFonts w:cstheme="minorHAnsi"/>
                <w:sz w:val="22"/>
                <w:szCs w:val="22"/>
              </w:rPr>
            </w:pPr>
            <w:r>
              <w:rPr>
                <w:rFonts w:cstheme="minorHAnsi"/>
                <w:sz w:val="22"/>
                <w:szCs w:val="22"/>
              </w:rPr>
              <w:t>Board Approval required</w:t>
            </w:r>
          </w:p>
        </w:tc>
        <w:tc>
          <w:tcPr>
            <w:tcW w:w="2338" w:type="dxa"/>
          </w:tcPr>
          <w:p w14:paraId="318F3B80" w14:textId="77777777" w:rsidR="00A06B81" w:rsidRDefault="00A06B81" w:rsidP="007F174F">
            <w:pPr>
              <w:rPr>
                <w:rFonts w:cstheme="minorHAnsi"/>
                <w:sz w:val="22"/>
                <w:szCs w:val="22"/>
              </w:rPr>
            </w:pPr>
            <w:r>
              <w:rPr>
                <w:rFonts w:cstheme="minorHAnsi"/>
                <w:sz w:val="22"/>
                <w:szCs w:val="22"/>
              </w:rPr>
              <w:t>As required by current Minnesota Statutes for “Uniform Municipal Contracting Law”.</w:t>
            </w:r>
          </w:p>
        </w:tc>
        <w:tc>
          <w:tcPr>
            <w:tcW w:w="2338" w:type="dxa"/>
          </w:tcPr>
          <w:p w14:paraId="5EEA7444" w14:textId="77777777" w:rsidR="00A06B81" w:rsidRDefault="00A06B81" w:rsidP="007F174F">
            <w:pPr>
              <w:rPr>
                <w:rFonts w:cstheme="minorHAnsi"/>
                <w:sz w:val="22"/>
                <w:szCs w:val="22"/>
              </w:rPr>
            </w:pPr>
            <w:r>
              <w:rPr>
                <w:rFonts w:cstheme="minorHAnsi"/>
                <w:sz w:val="22"/>
                <w:szCs w:val="22"/>
              </w:rPr>
              <w:t>Yes</w:t>
            </w:r>
          </w:p>
        </w:tc>
      </w:tr>
      <w:tr w:rsidR="00A06B81" w:rsidRPr="00392AE5" w14:paraId="0F8F996A" w14:textId="77777777" w:rsidTr="007F174F">
        <w:tc>
          <w:tcPr>
            <w:tcW w:w="2337" w:type="dxa"/>
          </w:tcPr>
          <w:p w14:paraId="09A985AB" w14:textId="77777777" w:rsidR="00A06B81" w:rsidRDefault="00A06B81" w:rsidP="007F174F">
            <w:pPr>
              <w:rPr>
                <w:rFonts w:cstheme="minorHAnsi"/>
                <w:sz w:val="22"/>
                <w:szCs w:val="22"/>
              </w:rPr>
            </w:pPr>
            <w:r>
              <w:rPr>
                <w:rFonts w:cstheme="minorHAnsi"/>
                <w:sz w:val="22"/>
                <w:szCs w:val="22"/>
              </w:rPr>
              <w:t>Equipment Purchases under $50,000</w:t>
            </w:r>
          </w:p>
        </w:tc>
        <w:tc>
          <w:tcPr>
            <w:tcW w:w="2337" w:type="dxa"/>
          </w:tcPr>
          <w:p w14:paraId="4779AFFC" w14:textId="77777777" w:rsidR="00A06B81" w:rsidRDefault="00A06B81" w:rsidP="007F174F">
            <w:pPr>
              <w:rPr>
                <w:rFonts w:cstheme="minorHAnsi"/>
                <w:sz w:val="22"/>
                <w:szCs w:val="22"/>
              </w:rPr>
            </w:pPr>
            <w:r>
              <w:rPr>
                <w:rFonts w:cstheme="minorHAnsi"/>
                <w:sz w:val="22"/>
                <w:szCs w:val="22"/>
              </w:rPr>
              <w:t xml:space="preserve">County Engineer </w:t>
            </w:r>
          </w:p>
        </w:tc>
        <w:tc>
          <w:tcPr>
            <w:tcW w:w="2338" w:type="dxa"/>
          </w:tcPr>
          <w:p w14:paraId="22613F99" w14:textId="77777777" w:rsidR="00A06B81" w:rsidRDefault="00A06B81" w:rsidP="007F174F">
            <w:pPr>
              <w:rPr>
                <w:rFonts w:cstheme="minorHAnsi"/>
                <w:sz w:val="22"/>
                <w:szCs w:val="22"/>
              </w:rPr>
            </w:pPr>
            <w:r>
              <w:rPr>
                <w:rFonts w:cstheme="minorHAnsi"/>
                <w:sz w:val="22"/>
                <w:szCs w:val="22"/>
              </w:rPr>
              <w:t>As required by current Minnesota Statutes for “Uniform Municipal Contracting Law”.</w:t>
            </w:r>
          </w:p>
        </w:tc>
        <w:tc>
          <w:tcPr>
            <w:tcW w:w="2338" w:type="dxa"/>
          </w:tcPr>
          <w:p w14:paraId="07D19D63" w14:textId="77777777" w:rsidR="00A06B81" w:rsidRDefault="00A06B81" w:rsidP="007F174F">
            <w:pPr>
              <w:rPr>
                <w:rFonts w:cstheme="minorHAnsi"/>
                <w:sz w:val="22"/>
                <w:szCs w:val="22"/>
              </w:rPr>
            </w:pPr>
            <w:r>
              <w:rPr>
                <w:rFonts w:cstheme="minorHAnsi"/>
                <w:sz w:val="22"/>
                <w:szCs w:val="22"/>
              </w:rPr>
              <w:t>No</w:t>
            </w:r>
          </w:p>
        </w:tc>
      </w:tr>
      <w:tr w:rsidR="00A06B81" w:rsidRPr="00392AE5" w14:paraId="3BC5D1EB" w14:textId="77777777" w:rsidTr="007F174F">
        <w:tc>
          <w:tcPr>
            <w:tcW w:w="2337" w:type="dxa"/>
          </w:tcPr>
          <w:p w14:paraId="12FD1EB3" w14:textId="77777777" w:rsidR="00A06B81" w:rsidRDefault="00A06B81" w:rsidP="007F174F">
            <w:pPr>
              <w:rPr>
                <w:rFonts w:cstheme="minorHAnsi"/>
                <w:sz w:val="22"/>
                <w:szCs w:val="22"/>
              </w:rPr>
            </w:pPr>
            <w:r>
              <w:rPr>
                <w:rFonts w:cstheme="minorHAnsi"/>
                <w:sz w:val="22"/>
                <w:szCs w:val="22"/>
              </w:rPr>
              <w:t xml:space="preserve">Equipment Purchases over $50,000 </w:t>
            </w:r>
          </w:p>
        </w:tc>
        <w:tc>
          <w:tcPr>
            <w:tcW w:w="2337" w:type="dxa"/>
          </w:tcPr>
          <w:p w14:paraId="138F6C6E" w14:textId="77777777" w:rsidR="00A06B81" w:rsidRDefault="00A06B81" w:rsidP="007F174F">
            <w:pPr>
              <w:rPr>
                <w:rFonts w:cstheme="minorHAnsi"/>
                <w:sz w:val="22"/>
                <w:szCs w:val="22"/>
              </w:rPr>
            </w:pPr>
            <w:r>
              <w:rPr>
                <w:rFonts w:cstheme="minorHAnsi"/>
                <w:sz w:val="22"/>
                <w:szCs w:val="22"/>
              </w:rPr>
              <w:t xml:space="preserve">Board Approval </w:t>
            </w:r>
          </w:p>
        </w:tc>
        <w:tc>
          <w:tcPr>
            <w:tcW w:w="2338" w:type="dxa"/>
          </w:tcPr>
          <w:p w14:paraId="003F82AB" w14:textId="77777777" w:rsidR="00A06B81" w:rsidRDefault="00A06B81" w:rsidP="007F174F">
            <w:pPr>
              <w:rPr>
                <w:rFonts w:cstheme="minorHAnsi"/>
                <w:sz w:val="22"/>
                <w:szCs w:val="22"/>
              </w:rPr>
            </w:pPr>
            <w:r>
              <w:rPr>
                <w:rFonts w:cstheme="minorHAnsi"/>
                <w:sz w:val="22"/>
                <w:szCs w:val="22"/>
              </w:rPr>
              <w:t>As required by current Minnesota Statutes for “Uniform Municipal Contracting Law”.</w:t>
            </w:r>
          </w:p>
        </w:tc>
        <w:tc>
          <w:tcPr>
            <w:tcW w:w="2338" w:type="dxa"/>
          </w:tcPr>
          <w:p w14:paraId="1F849145" w14:textId="77777777" w:rsidR="00A06B81" w:rsidRDefault="00A06B81" w:rsidP="007F174F">
            <w:pPr>
              <w:rPr>
                <w:rFonts w:cstheme="minorHAnsi"/>
                <w:sz w:val="22"/>
                <w:szCs w:val="22"/>
              </w:rPr>
            </w:pPr>
            <w:r>
              <w:rPr>
                <w:rFonts w:cstheme="minorHAnsi"/>
                <w:sz w:val="22"/>
                <w:szCs w:val="22"/>
              </w:rPr>
              <w:t>No</w:t>
            </w:r>
          </w:p>
        </w:tc>
      </w:tr>
      <w:tr w:rsidR="00A06B81" w:rsidRPr="00392AE5" w14:paraId="76E87A9A" w14:textId="77777777" w:rsidTr="007F174F">
        <w:tc>
          <w:tcPr>
            <w:tcW w:w="2337" w:type="dxa"/>
          </w:tcPr>
          <w:p w14:paraId="2F130208" w14:textId="77777777" w:rsidR="00A06B81" w:rsidRDefault="00A06B81" w:rsidP="007F174F">
            <w:pPr>
              <w:rPr>
                <w:rFonts w:cstheme="minorHAnsi"/>
                <w:sz w:val="22"/>
                <w:szCs w:val="22"/>
              </w:rPr>
            </w:pPr>
            <w:r>
              <w:rPr>
                <w:rFonts w:cstheme="minorHAnsi"/>
                <w:sz w:val="22"/>
                <w:szCs w:val="22"/>
              </w:rPr>
              <w:t>Professional Services Purchases under $50,000</w:t>
            </w:r>
          </w:p>
        </w:tc>
        <w:tc>
          <w:tcPr>
            <w:tcW w:w="2337" w:type="dxa"/>
          </w:tcPr>
          <w:p w14:paraId="0741C8B2" w14:textId="77777777" w:rsidR="00A06B81" w:rsidRDefault="00A06B81" w:rsidP="007F174F">
            <w:pPr>
              <w:rPr>
                <w:rFonts w:cstheme="minorHAnsi"/>
                <w:sz w:val="22"/>
                <w:szCs w:val="22"/>
              </w:rPr>
            </w:pPr>
            <w:r>
              <w:rPr>
                <w:rFonts w:cstheme="minorHAnsi"/>
                <w:sz w:val="22"/>
                <w:szCs w:val="22"/>
              </w:rPr>
              <w:t xml:space="preserve">County Engineer </w:t>
            </w:r>
          </w:p>
        </w:tc>
        <w:tc>
          <w:tcPr>
            <w:tcW w:w="2338" w:type="dxa"/>
          </w:tcPr>
          <w:p w14:paraId="01BD1BB3" w14:textId="77777777" w:rsidR="00A06B81" w:rsidRDefault="00A06B81" w:rsidP="007F174F">
            <w:pPr>
              <w:rPr>
                <w:rFonts w:cstheme="minorHAnsi"/>
                <w:sz w:val="22"/>
                <w:szCs w:val="22"/>
              </w:rPr>
            </w:pPr>
            <w:r>
              <w:rPr>
                <w:rFonts w:cstheme="minorHAnsi"/>
                <w:sz w:val="22"/>
                <w:szCs w:val="22"/>
              </w:rPr>
              <w:t xml:space="preserve">Procuring professional services can be done through open negotiation, quotation, or requests for proposals.  Procurement of professional services must take into consideration of </w:t>
            </w:r>
            <w:r>
              <w:rPr>
                <w:rFonts w:cstheme="minorHAnsi"/>
                <w:sz w:val="22"/>
                <w:szCs w:val="22"/>
              </w:rPr>
              <w:lastRenderedPageBreak/>
              <w:t>qualifications, specifications, competency, and availability of the most qualified service provider initially and independent of cost.</w:t>
            </w:r>
          </w:p>
        </w:tc>
        <w:tc>
          <w:tcPr>
            <w:tcW w:w="2338" w:type="dxa"/>
          </w:tcPr>
          <w:p w14:paraId="4EDC5CFF" w14:textId="77777777" w:rsidR="00A06B81" w:rsidRDefault="00A06B81" w:rsidP="007F174F">
            <w:pPr>
              <w:rPr>
                <w:rFonts w:cstheme="minorHAnsi"/>
                <w:sz w:val="22"/>
                <w:szCs w:val="22"/>
              </w:rPr>
            </w:pPr>
            <w:r>
              <w:rPr>
                <w:rFonts w:cstheme="minorHAnsi"/>
                <w:sz w:val="22"/>
                <w:szCs w:val="22"/>
              </w:rPr>
              <w:lastRenderedPageBreak/>
              <w:t>No</w:t>
            </w:r>
          </w:p>
        </w:tc>
      </w:tr>
      <w:tr w:rsidR="00A06B81" w:rsidRPr="00392AE5" w14:paraId="23D28793" w14:textId="77777777" w:rsidTr="007F174F">
        <w:tc>
          <w:tcPr>
            <w:tcW w:w="2337" w:type="dxa"/>
          </w:tcPr>
          <w:p w14:paraId="4FB4603A" w14:textId="77777777" w:rsidR="00A06B81" w:rsidRDefault="00A06B81" w:rsidP="007F174F">
            <w:pPr>
              <w:rPr>
                <w:rFonts w:cstheme="minorHAnsi"/>
                <w:sz w:val="22"/>
                <w:szCs w:val="22"/>
              </w:rPr>
            </w:pPr>
            <w:r>
              <w:rPr>
                <w:rFonts w:cstheme="minorHAnsi"/>
                <w:sz w:val="22"/>
                <w:szCs w:val="22"/>
              </w:rPr>
              <w:t>Professional Services Purchases over $50,000</w:t>
            </w:r>
          </w:p>
        </w:tc>
        <w:tc>
          <w:tcPr>
            <w:tcW w:w="2337" w:type="dxa"/>
          </w:tcPr>
          <w:p w14:paraId="55DC7BB1" w14:textId="77777777" w:rsidR="00A06B81" w:rsidRDefault="00A06B81" w:rsidP="007F174F">
            <w:pPr>
              <w:rPr>
                <w:rFonts w:cstheme="minorHAnsi"/>
                <w:sz w:val="22"/>
                <w:szCs w:val="22"/>
              </w:rPr>
            </w:pPr>
            <w:r>
              <w:rPr>
                <w:rFonts w:cstheme="minorHAnsi"/>
                <w:sz w:val="22"/>
                <w:szCs w:val="22"/>
              </w:rPr>
              <w:t>Board Approval</w:t>
            </w:r>
          </w:p>
        </w:tc>
        <w:tc>
          <w:tcPr>
            <w:tcW w:w="2338" w:type="dxa"/>
          </w:tcPr>
          <w:p w14:paraId="0682215A" w14:textId="77777777" w:rsidR="00A06B81" w:rsidRDefault="00A06B81" w:rsidP="007F174F">
            <w:pPr>
              <w:rPr>
                <w:rFonts w:cstheme="minorHAnsi"/>
                <w:sz w:val="22"/>
                <w:szCs w:val="22"/>
              </w:rPr>
            </w:pPr>
            <w:r>
              <w:rPr>
                <w:rFonts w:cstheme="minorHAnsi"/>
                <w:sz w:val="22"/>
                <w:szCs w:val="22"/>
              </w:rPr>
              <w:t>Procuring professional services can be done through open negotiation, quotation, or requests for proposals.  Procurement of professional services must take into consideration of qualifications, specifications, competency, and availability of the most qualified service provider initially and independent of cost.</w:t>
            </w:r>
          </w:p>
        </w:tc>
        <w:tc>
          <w:tcPr>
            <w:tcW w:w="2338" w:type="dxa"/>
          </w:tcPr>
          <w:p w14:paraId="49462A53" w14:textId="77777777" w:rsidR="00A06B81" w:rsidRDefault="00A06B81" w:rsidP="007F174F">
            <w:pPr>
              <w:rPr>
                <w:rFonts w:cstheme="minorHAnsi"/>
                <w:sz w:val="22"/>
                <w:szCs w:val="22"/>
              </w:rPr>
            </w:pPr>
            <w:r>
              <w:rPr>
                <w:rFonts w:cstheme="minorHAnsi"/>
                <w:sz w:val="22"/>
                <w:szCs w:val="22"/>
              </w:rPr>
              <w:t>No</w:t>
            </w:r>
          </w:p>
        </w:tc>
      </w:tr>
    </w:tbl>
    <w:p w14:paraId="597E76CB" w14:textId="77777777" w:rsidR="00A06B81" w:rsidRDefault="00A06B81" w:rsidP="0083354D">
      <w:pPr>
        <w:rPr>
          <w:rFonts w:cstheme="minorHAnsi"/>
          <w:b/>
          <w:bCs/>
          <w:sz w:val="22"/>
          <w:szCs w:val="22"/>
        </w:rPr>
      </w:pPr>
    </w:p>
    <w:bookmarkEnd w:id="1"/>
    <w:p w14:paraId="545A3A81" w14:textId="4E676DF1" w:rsidR="00F3158B" w:rsidRDefault="00F3158B" w:rsidP="00DE3641">
      <w:pPr>
        <w:pStyle w:val="ListParagraph"/>
        <w:numPr>
          <w:ilvl w:val="1"/>
          <w:numId w:val="3"/>
        </w:numPr>
        <w:rPr>
          <w:rFonts w:cstheme="minorHAnsi"/>
          <w:b/>
          <w:bCs/>
          <w:sz w:val="22"/>
          <w:szCs w:val="22"/>
        </w:rPr>
      </w:pPr>
      <w:r>
        <w:rPr>
          <w:rFonts w:cstheme="minorHAnsi"/>
          <w:b/>
          <w:bCs/>
          <w:sz w:val="22"/>
          <w:szCs w:val="22"/>
        </w:rPr>
        <w:t>Purchase and Bid Requirements for Drainage Projects</w:t>
      </w:r>
    </w:p>
    <w:p w14:paraId="0C831675" w14:textId="07138276" w:rsidR="00F3158B" w:rsidRPr="00304049" w:rsidRDefault="00F3158B" w:rsidP="00F3158B">
      <w:pPr>
        <w:pStyle w:val="ListParagraph"/>
        <w:numPr>
          <w:ilvl w:val="2"/>
          <w:numId w:val="3"/>
        </w:numPr>
        <w:rPr>
          <w:rFonts w:cstheme="minorHAnsi"/>
          <w:sz w:val="22"/>
          <w:szCs w:val="22"/>
        </w:rPr>
      </w:pPr>
      <w:r w:rsidRPr="00304049">
        <w:rPr>
          <w:rFonts w:cstheme="minorHAnsi"/>
          <w:sz w:val="22"/>
          <w:szCs w:val="22"/>
        </w:rPr>
        <w:t xml:space="preserve">The Ditch Manager, Inspector and County Administrator has the authority to initiate ditch-related work that is $25,000 or less for needed repairs and maintenance. At least two bids will be sought with preferred contractors. </w:t>
      </w:r>
    </w:p>
    <w:p w14:paraId="0BB69278" w14:textId="7B6CAB48" w:rsidR="00F3158B" w:rsidRPr="00304049" w:rsidRDefault="00F3158B" w:rsidP="00F3158B">
      <w:pPr>
        <w:pStyle w:val="ListParagraph"/>
        <w:numPr>
          <w:ilvl w:val="3"/>
          <w:numId w:val="3"/>
        </w:numPr>
        <w:rPr>
          <w:rFonts w:cstheme="minorHAnsi"/>
          <w:sz w:val="22"/>
          <w:szCs w:val="22"/>
        </w:rPr>
      </w:pPr>
      <w:r w:rsidRPr="00304049">
        <w:rPr>
          <w:rFonts w:cstheme="minorHAnsi"/>
          <w:sz w:val="22"/>
          <w:szCs w:val="22"/>
        </w:rPr>
        <w:t xml:space="preserve">When an existing project reaches the $25,000 mark and there is additional work to be completed, the County Administrator has the authority to approve an additional $15,000. This option should only be exercised for extraneous circumstances, such as the need for waiting for a Board meeting when priority work needs to be done in a timely manner. </w:t>
      </w:r>
    </w:p>
    <w:p w14:paraId="25264751" w14:textId="77777777" w:rsidR="00F3158B" w:rsidRPr="00304049" w:rsidRDefault="00F3158B" w:rsidP="00F3158B">
      <w:pPr>
        <w:pStyle w:val="ListParagraph"/>
        <w:numPr>
          <w:ilvl w:val="2"/>
          <w:numId w:val="3"/>
        </w:numPr>
        <w:rPr>
          <w:rFonts w:cstheme="minorHAnsi"/>
          <w:sz w:val="22"/>
          <w:szCs w:val="22"/>
        </w:rPr>
      </w:pPr>
      <w:r w:rsidRPr="00304049">
        <w:rPr>
          <w:rFonts w:cstheme="minorHAnsi"/>
          <w:sz w:val="22"/>
          <w:szCs w:val="22"/>
        </w:rPr>
        <w:t>All work exceeding $25,000 must go before the Board for approval.</w:t>
      </w:r>
    </w:p>
    <w:p w14:paraId="176A0631" w14:textId="5FC56723" w:rsidR="00F3158B" w:rsidRPr="00304049" w:rsidRDefault="00F3158B" w:rsidP="00B53C06">
      <w:pPr>
        <w:pStyle w:val="ListParagraph"/>
        <w:numPr>
          <w:ilvl w:val="2"/>
          <w:numId w:val="3"/>
        </w:numPr>
        <w:rPr>
          <w:rFonts w:cstheme="minorHAnsi"/>
          <w:sz w:val="22"/>
          <w:szCs w:val="22"/>
        </w:rPr>
      </w:pPr>
      <w:r w:rsidRPr="00304049">
        <w:rPr>
          <w:rFonts w:cstheme="minorHAnsi"/>
          <w:sz w:val="22"/>
          <w:szCs w:val="22"/>
        </w:rPr>
        <w:t>All projects exceeding $175,000 will go through sealed bid process.</w:t>
      </w:r>
    </w:p>
    <w:p w14:paraId="1C8DE189" w14:textId="77777777" w:rsidR="00C40C92" w:rsidRPr="00C40C92" w:rsidRDefault="00C40C92" w:rsidP="00C40C92">
      <w:pPr>
        <w:pStyle w:val="ListParagraph"/>
        <w:ind w:left="2160"/>
        <w:rPr>
          <w:rFonts w:cstheme="minorHAnsi"/>
          <w:b/>
          <w:bCs/>
          <w:sz w:val="22"/>
          <w:szCs w:val="22"/>
        </w:rPr>
      </w:pPr>
    </w:p>
    <w:p w14:paraId="63C7F815" w14:textId="77777777" w:rsidR="00C40C92" w:rsidRPr="00304049" w:rsidRDefault="00C40C92" w:rsidP="00C40C92">
      <w:pPr>
        <w:pStyle w:val="ListParagraph"/>
        <w:numPr>
          <w:ilvl w:val="1"/>
          <w:numId w:val="3"/>
        </w:numPr>
        <w:rPr>
          <w:rFonts w:cstheme="minorHAnsi"/>
          <w:b/>
          <w:bCs/>
          <w:sz w:val="22"/>
          <w:szCs w:val="22"/>
        </w:rPr>
      </w:pPr>
      <w:r w:rsidRPr="00304049">
        <w:rPr>
          <w:b/>
          <w:bCs/>
          <w:sz w:val="22"/>
          <w:szCs w:val="22"/>
        </w:rPr>
        <w:t xml:space="preserve">Personal/Professional Services Agreements/Contracts </w:t>
      </w:r>
    </w:p>
    <w:p w14:paraId="09853B70" w14:textId="4EB893F9" w:rsidR="00C40C92" w:rsidRPr="00304049" w:rsidRDefault="00C40C92" w:rsidP="00C40C92">
      <w:pPr>
        <w:pStyle w:val="ListParagraph"/>
        <w:numPr>
          <w:ilvl w:val="2"/>
          <w:numId w:val="3"/>
        </w:numPr>
        <w:rPr>
          <w:rFonts w:cstheme="minorHAnsi"/>
          <w:sz w:val="22"/>
          <w:szCs w:val="22"/>
        </w:rPr>
      </w:pPr>
      <w:r w:rsidRPr="00304049">
        <w:rPr>
          <w:sz w:val="22"/>
          <w:szCs w:val="22"/>
        </w:rPr>
        <w:t xml:space="preserve">The County may enter into professional services agreement contracts with individuals and entities to perform certain functions for the County. </w:t>
      </w:r>
    </w:p>
    <w:p w14:paraId="5745EA30" w14:textId="12E28782" w:rsidR="00C40C92" w:rsidRPr="00304049" w:rsidRDefault="00C40C92" w:rsidP="00C40C92">
      <w:pPr>
        <w:pStyle w:val="ListParagraph"/>
        <w:numPr>
          <w:ilvl w:val="2"/>
          <w:numId w:val="3"/>
        </w:numPr>
        <w:rPr>
          <w:rFonts w:cstheme="minorHAnsi"/>
          <w:sz w:val="22"/>
          <w:szCs w:val="22"/>
        </w:rPr>
      </w:pPr>
      <w:r w:rsidRPr="00304049">
        <w:rPr>
          <w:sz w:val="22"/>
          <w:szCs w:val="22"/>
        </w:rPr>
        <w:t xml:space="preserve">All </w:t>
      </w:r>
      <w:r w:rsidR="00304049" w:rsidRPr="00304049">
        <w:rPr>
          <w:sz w:val="22"/>
          <w:szCs w:val="22"/>
        </w:rPr>
        <w:t xml:space="preserve">new and renewed </w:t>
      </w:r>
      <w:r w:rsidRPr="00304049">
        <w:rPr>
          <w:sz w:val="22"/>
          <w:szCs w:val="22"/>
        </w:rPr>
        <w:t xml:space="preserve">agreements/contracts must be </w:t>
      </w:r>
      <w:r w:rsidR="00304049" w:rsidRPr="00304049">
        <w:rPr>
          <w:sz w:val="22"/>
          <w:szCs w:val="22"/>
        </w:rPr>
        <w:t xml:space="preserve">first reviewed by the County Attorney and then </w:t>
      </w:r>
      <w:r w:rsidRPr="00304049">
        <w:rPr>
          <w:sz w:val="22"/>
          <w:szCs w:val="22"/>
        </w:rPr>
        <w:t xml:space="preserve">approved by the Board of Commissioners. </w:t>
      </w:r>
    </w:p>
    <w:p w14:paraId="1E7E1398" w14:textId="77777777" w:rsidR="00304049" w:rsidRPr="00304049" w:rsidRDefault="00C40C92" w:rsidP="00C40C92">
      <w:pPr>
        <w:pStyle w:val="ListParagraph"/>
        <w:numPr>
          <w:ilvl w:val="2"/>
          <w:numId w:val="3"/>
        </w:numPr>
        <w:rPr>
          <w:rFonts w:cstheme="minorHAnsi"/>
          <w:sz w:val="22"/>
          <w:szCs w:val="22"/>
        </w:rPr>
      </w:pPr>
      <w:r w:rsidRPr="00304049">
        <w:rPr>
          <w:sz w:val="22"/>
          <w:szCs w:val="22"/>
        </w:rPr>
        <w:lastRenderedPageBreak/>
        <w:t xml:space="preserve">Any </w:t>
      </w:r>
      <w:r w:rsidR="00304049" w:rsidRPr="00304049">
        <w:rPr>
          <w:sz w:val="22"/>
          <w:szCs w:val="22"/>
        </w:rPr>
        <w:t xml:space="preserve">new </w:t>
      </w:r>
      <w:r w:rsidRPr="00304049">
        <w:rPr>
          <w:sz w:val="22"/>
          <w:szCs w:val="22"/>
        </w:rPr>
        <w:t xml:space="preserve">contract over $175,000 MUST go through sealed bids or a formal Request for Proposal process. </w:t>
      </w:r>
    </w:p>
    <w:p w14:paraId="41FFEC67" w14:textId="77777777" w:rsidR="00304049" w:rsidRPr="00304049" w:rsidRDefault="00304049" w:rsidP="00304049">
      <w:pPr>
        <w:pStyle w:val="ListParagraph"/>
        <w:numPr>
          <w:ilvl w:val="3"/>
          <w:numId w:val="3"/>
        </w:numPr>
        <w:rPr>
          <w:rFonts w:cstheme="minorHAnsi"/>
          <w:sz w:val="22"/>
          <w:szCs w:val="22"/>
        </w:rPr>
      </w:pPr>
      <w:r w:rsidRPr="00304049">
        <w:rPr>
          <w:sz w:val="22"/>
          <w:szCs w:val="22"/>
        </w:rPr>
        <w:t xml:space="preserve">If an existing or renewed professional services contract exceeds the $175,000 mark, the bid and RFP process may be waived, but the proposed contract must still come before the Board for approval. </w:t>
      </w:r>
    </w:p>
    <w:p w14:paraId="3A2CCD2D" w14:textId="77777777" w:rsidR="00C40C92" w:rsidRDefault="00C40C92" w:rsidP="00C40C92">
      <w:pPr>
        <w:pStyle w:val="ListParagraph"/>
        <w:ind w:left="1440"/>
        <w:rPr>
          <w:rFonts w:cstheme="minorHAnsi"/>
          <w:b/>
          <w:bCs/>
          <w:sz w:val="22"/>
          <w:szCs w:val="22"/>
        </w:rPr>
      </w:pPr>
    </w:p>
    <w:p w14:paraId="724179D5" w14:textId="14346C56" w:rsidR="00DE3641" w:rsidRDefault="00DE3641" w:rsidP="00DE3641">
      <w:pPr>
        <w:pStyle w:val="ListParagraph"/>
        <w:numPr>
          <w:ilvl w:val="1"/>
          <w:numId w:val="3"/>
        </w:numPr>
        <w:rPr>
          <w:rFonts w:cstheme="minorHAnsi"/>
          <w:b/>
          <w:bCs/>
          <w:sz w:val="22"/>
          <w:szCs w:val="22"/>
        </w:rPr>
      </w:pPr>
      <w:r w:rsidRPr="00DE3641">
        <w:rPr>
          <w:rFonts w:cstheme="minorHAnsi"/>
          <w:b/>
          <w:bCs/>
          <w:sz w:val="22"/>
          <w:szCs w:val="22"/>
        </w:rPr>
        <w:t xml:space="preserve">Capital Improvement Plan </w:t>
      </w:r>
    </w:p>
    <w:p w14:paraId="3C48F2B9" w14:textId="39421A42" w:rsidR="00DE3641" w:rsidRPr="00304049" w:rsidRDefault="00DE3641" w:rsidP="00DE3641">
      <w:pPr>
        <w:pStyle w:val="ListParagraph"/>
        <w:numPr>
          <w:ilvl w:val="2"/>
          <w:numId w:val="3"/>
        </w:numPr>
        <w:spacing w:after="0"/>
        <w:rPr>
          <w:rFonts w:cstheme="minorHAnsi"/>
          <w:sz w:val="22"/>
          <w:szCs w:val="22"/>
        </w:rPr>
      </w:pPr>
      <w:r w:rsidRPr="00304049">
        <w:rPr>
          <w:color w:val="000000"/>
          <w:sz w:val="22"/>
          <w:szCs w:val="22"/>
        </w:rPr>
        <w:t xml:space="preserve">As part of the annual operating budgeting process a capital improvement plan is created which identifies short-term and long-term initiatives. It should reflect all identified capital improvement </w:t>
      </w:r>
      <w:proofErr w:type="gramStart"/>
      <w:r w:rsidRPr="00304049">
        <w:rPr>
          <w:color w:val="000000"/>
          <w:sz w:val="22"/>
          <w:szCs w:val="22"/>
        </w:rPr>
        <w:t>activity</w:t>
      </w:r>
      <w:proofErr w:type="gramEnd"/>
      <w:r w:rsidRPr="00304049">
        <w:rPr>
          <w:color w:val="000000"/>
          <w:sz w:val="22"/>
          <w:szCs w:val="22"/>
        </w:rPr>
        <w:t xml:space="preserve"> for at least five-year period and </w:t>
      </w:r>
      <w:proofErr w:type="gramStart"/>
      <w:r w:rsidR="000C7E3D" w:rsidRPr="00304049">
        <w:rPr>
          <w:color w:val="000000"/>
          <w:sz w:val="22"/>
          <w:szCs w:val="22"/>
        </w:rPr>
        <w:t>shall</w:t>
      </w:r>
      <w:proofErr w:type="gramEnd"/>
      <w:r w:rsidR="000C7E3D" w:rsidRPr="00304049">
        <w:rPr>
          <w:color w:val="000000"/>
          <w:sz w:val="22"/>
          <w:szCs w:val="22"/>
        </w:rPr>
        <w:t xml:space="preserve"> be</w:t>
      </w:r>
      <w:r w:rsidRPr="00304049">
        <w:rPr>
          <w:color w:val="000000"/>
          <w:sz w:val="22"/>
          <w:szCs w:val="22"/>
        </w:rPr>
        <w:t xml:space="preserve"> updated and adopted on an annual basis.</w:t>
      </w:r>
    </w:p>
    <w:p w14:paraId="559468BD" w14:textId="28709478" w:rsidR="00DE3641" w:rsidRPr="00304049" w:rsidRDefault="00DE3641" w:rsidP="00DE3641">
      <w:pPr>
        <w:pStyle w:val="ListParagraph"/>
        <w:numPr>
          <w:ilvl w:val="2"/>
          <w:numId w:val="3"/>
        </w:numPr>
        <w:spacing w:after="0"/>
        <w:rPr>
          <w:rFonts w:cstheme="minorHAnsi"/>
          <w:sz w:val="22"/>
          <w:szCs w:val="22"/>
        </w:rPr>
      </w:pPr>
      <w:r w:rsidRPr="00304049">
        <w:rPr>
          <w:color w:val="000000"/>
          <w:sz w:val="22"/>
          <w:szCs w:val="22"/>
        </w:rPr>
        <w:t xml:space="preserve">Capital improvements for the upcoming year will be reviewed during Board budget work sessions and be incorporated into the operating budget as deemed appropriate or used for planned bonding. </w:t>
      </w:r>
    </w:p>
    <w:p w14:paraId="39830A14" w14:textId="28CA54F3" w:rsidR="00DE3641" w:rsidRPr="00304049" w:rsidRDefault="00DE3641" w:rsidP="00DE3641">
      <w:pPr>
        <w:pStyle w:val="ListParagraph"/>
        <w:numPr>
          <w:ilvl w:val="2"/>
          <w:numId w:val="3"/>
        </w:numPr>
        <w:spacing w:after="0"/>
        <w:rPr>
          <w:rFonts w:cstheme="minorHAnsi"/>
          <w:sz w:val="22"/>
          <w:szCs w:val="22"/>
        </w:rPr>
      </w:pPr>
      <w:r w:rsidRPr="00304049">
        <w:rPr>
          <w:color w:val="000000"/>
          <w:sz w:val="22"/>
          <w:szCs w:val="22"/>
        </w:rPr>
        <w:t xml:space="preserve">The County Board adoption of the five-year capital improvement is to assist in planning and provide direction for County departments, but it does not establish permanent County Board commitment to </w:t>
      </w:r>
      <w:r w:rsidR="00891D03">
        <w:rPr>
          <w:color w:val="000000"/>
          <w:sz w:val="22"/>
          <w:szCs w:val="22"/>
        </w:rPr>
        <w:t xml:space="preserve">the </w:t>
      </w:r>
      <w:r w:rsidRPr="00304049">
        <w:rPr>
          <w:color w:val="000000"/>
          <w:sz w:val="22"/>
          <w:szCs w:val="22"/>
        </w:rPr>
        <w:t>project either in scope or timeline for construction.</w:t>
      </w:r>
    </w:p>
    <w:p w14:paraId="0C4669BB" w14:textId="77777777" w:rsidR="00DE3641" w:rsidRPr="00DE3641" w:rsidRDefault="00DE3641" w:rsidP="00DE3641">
      <w:pPr>
        <w:pStyle w:val="ListParagraph"/>
        <w:spacing w:after="0"/>
        <w:ind w:left="2160"/>
        <w:rPr>
          <w:rFonts w:cstheme="minorHAnsi"/>
          <w:b/>
          <w:bCs/>
          <w:sz w:val="22"/>
          <w:szCs w:val="22"/>
        </w:rPr>
      </w:pPr>
    </w:p>
    <w:p w14:paraId="3C8CD777" w14:textId="6DA73F56" w:rsidR="00DE3641" w:rsidRDefault="00DE3641" w:rsidP="00DE3641">
      <w:pPr>
        <w:pStyle w:val="ListParagraph"/>
        <w:numPr>
          <w:ilvl w:val="1"/>
          <w:numId w:val="3"/>
        </w:numPr>
        <w:spacing w:after="0"/>
        <w:rPr>
          <w:rFonts w:cstheme="minorHAnsi"/>
          <w:b/>
          <w:bCs/>
          <w:sz w:val="22"/>
          <w:szCs w:val="22"/>
        </w:rPr>
      </w:pPr>
      <w:r>
        <w:rPr>
          <w:rFonts w:cstheme="minorHAnsi"/>
          <w:b/>
          <w:bCs/>
          <w:sz w:val="22"/>
          <w:szCs w:val="22"/>
        </w:rPr>
        <w:t xml:space="preserve">Debt Management Policy </w:t>
      </w:r>
    </w:p>
    <w:p w14:paraId="5BEB8DAD" w14:textId="404CB4AE" w:rsidR="00DE3641" w:rsidRPr="00304049" w:rsidRDefault="00DE3641" w:rsidP="00DE3641">
      <w:pPr>
        <w:pStyle w:val="ListParagraph"/>
        <w:numPr>
          <w:ilvl w:val="2"/>
          <w:numId w:val="3"/>
        </w:numPr>
        <w:spacing w:after="0"/>
        <w:rPr>
          <w:rFonts w:cstheme="minorHAnsi"/>
          <w:sz w:val="22"/>
          <w:szCs w:val="22"/>
        </w:rPr>
      </w:pPr>
      <w:r w:rsidRPr="00304049">
        <w:rPr>
          <w:color w:val="000000"/>
          <w:sz w:val="22"/>
          <w:szCs w:val="22"/>
        </w:rPr>
        <w:t>The</w:t>
      </w:r>
      <w:r w:rsidR="000C7E3D" w:rsidRPr="00304049">
        <w:rPr>
          <w:color w:val="000000"/>
          <w:sz w:val="22"/>
          <w:szCs w:val="22"/>
        </w:rPr>
        <w:t xml:space="preserve"> </w:t>
      </w:r>
      <w:r w:rsidRPr="00304049">
        <w:rPr>
          <w:color w:val="000000"/>
          <w:sz w:val="22"/>
          <w:szCs w:val="22"/>
        </w:rPr>
        <w:t xml:space="preserve">County </w:t>
      </w:r>
      <w:r w:rsidR="000C7E3D" w:rsidRPr="00304049">
        <w:rPr>
          <w:color w:val="000000"/>
          <w:sz w:val="22"/>
          <w:szCs w:val="22"/>
        </w:rPr>
        <w:t xml:space="preserve">should </w:t>
      </w:r>
      <w:r w:rsidRPr="00304049">
        <w:rPr>
          <w:color w:val="000000"/>
          <w:sz w:val="22"/>
          <w:szCs w:val="22"/>
        </w:rPr>
        <w:t>avoid using debt in a manner that weakens the County’s overall financial condition</w:t>
      </w:r>
      <w:r w:rsidR="000C7E3D" w:rsidRPr="00304049">
        <w:rPr>
          <w:color w:val="000000"/>
          <w:sz w:val="22"/>
          <w:szCs w:val="22"/>
        </w:rPr>
        <w:t xml:space="preserve"> </w:t>
      </w:r>
      <w:r w:rsidRPr="00304049">
        <w:rPr>
          <w:color w:val="000000"/>
          <w:sz w:val="22"/>
          <w:szCs w:val="22"/>
        </w:rPr>
        <w:t xml:space="preserve">and </w:t>
      </w:r>
      <w:proofErr w:type="gramStart"/>
      <w:r w:rsidRPr="00304049">
        <w:rPr>
          <w:color w:val="000000"/>
          <w:sz w:val="22"/>
          <w:szCs w:val="22"/>
        </w:rPr>
        <w:t>maintain</w:t>
      </w:r>
      <w:proofErr w:type="gramEnd"/>
      <w:r w:rsidRPr="00304049">
        <w:rPr>
          <w:color w:val="000000"/>
          <w:sz w:val="22"/>
          <w:szCs w:val="22"/>
        </w:rPr>
        <w:t xml:space="preserve"> the best possible credit rating. It is the goal of the county to maintain at least an AA bond rating.</w:t>
      </w:r>
    </w:p>
    <w:p w14:paraId="4BDE32DF" w14:textId="77777777" w:rsidR="000C7E3D" w:rsidRPr="00304049" w:rsidRDefault="000C7E3D" w:rsidP="000C7E3D">
      <w:pPr>
        <w:pStyle w:val="ListParagraph"/>
        <w:numPr>
          <w:ilvl w:val="2"/>
          <w:numId w:val="3"/>
        </w:numPr>
        <w:spacing w:after="0"/>
        <w:rPr>
          <w:rFonts w:cstheme="minorHAnsi"/>
          <w:sz w:val="22"/>
          <w:szCs w:val="22"/>
        </w:rPr>
      </w:pPr>
      <w:r w:rsidRPr="00304049">
        <w:rPr>
          <w:color w:val="000000"/>
          <w:sz w:val="22"/>
          <w:szCs w:val="22"/>
        </w:rPr>
        <w:t>The County will confine long-term borrowing to capital improvements, equipment or projects that have a life of more than five years and cannot be financed from current revenues.</w:t>
      </w:r>
    </w:p>
    <w:p w14:paraId="26526530" w14:textId="47F515C5" w:rsidR="000C7E3D" w:rsidRPr="00304049" w:rsidRDefault="000C7E3D" w:rsidP="000C7E3D">
      <w:pPr>
        <w:pStyle w:val="ListParagraph"/>
        <w:numPr>
          <w:ilvl w:val="2"/>
          <w:numId w:val="3"/>
        </w:numPr>
        <w:spacing w:after="0"/>
        <w:rPr>
          <w:rFonts w:cstheme="minorHAnsi"/>
          <w:sz w:val="22"/>
          <w:szCs w:val="22"/>
        </w:rPr>
      </w:pPr>
      <w:r w:rsidRPr="00304049">
        <w:rPr>
          <w:color w:val="000000"/>
          <w:sz w:val="22"/>
          <w:szCs w:val="22"/>
        </w:rPr>
        <w:t>The County will strive to keep the total maturity length of general obligation bonds below 20 years. In all cases, the maturity shall be shorter than the life of the related assets.</w:t>
      </w:r>
    </w:p>
    <w:p w14:paraId="1F8A4E85" w14:textId="77777777" w:rsidR="000C7E3D" w:rsidRPr="00304049" w:rsidRDefault="000C7E3D" w:rsidP="000C7E3D">
      <w:pPr>
        <w:pStyle w:val="ListParagraph"/>
        <w:numPr>
          <w:ilvl w:val="2"/>
          <w:numId w:val="3"/>
        </w:numPr>
        <w:spacing w:after="0"/>
        <w:rPr>
          <w:rFonts w:cstheme="minorHAnsi"/>
          <w:sz w:val="22"/>
          <w:szCs w:val="22"/>
        </w:rPr>
      </w:pPr>
      <w:r w:rsidRPr="00304049">
        <w:rPr>
          <w:color w:val="000000"/>
          <w:sz w:val="22"/>
          <w:szCs w:val="22"/>
        </w:rPr>
        <w:t xml:space="preserve">The County will strive to keep the direct debt per capita and direct debt as a </w:t>
      </w:r>
      <w:proofErr w:type="gramStart"/>
      <w:r w:rsidRPr="00304049">
        <w:rPr>
          <w:color w:val="000000"/>
          <w:sz w:val="22"/>
          <w:szCs w:val="22"/>
        </w:rPr>
        <w:t>percent</w:t>
      </w:r>
      <w:proofErr w:type="gramEnd"/>
      <w:r w:rsidRPr="00304049">
        <w:rPr>
          <w:color w:val="000000"/>
          <w:sz w:val="22"/>
          <w:szCs w:val="22"/>
        </w:rPr>
        <w:t xml:space="preserve"> of estimated market value at or below the median set out by the credit rating agencies.</w:t>
      </w:r>
    </w:p>
    <w:p w14:paraId="17B8F5E6" w14:textId="17F30CA0" w:rsidR="000C7E3D" w:rsidRPr="00304049" w:rsidRDefault="000C7E3D" w:rsidP="000C7E3D">
      <w:pPr>
        <w:pStyle w:val="ListParagraph"/>
        <w:numPr>
          <w:ilvl w:val="2"/>
          <w:numId w:val="3"/>
        </w:numPr>
        <w:spacing w:after="0"/>
        <w:rPr>
          <w:rFonts w:cstheme="minorHAnsi"/>
          <w:sz w:val="22"/>
          <w:szCs w:val="22"/>
        </w:rPr>
      </w:pPr>
      <w:r w:rsidRPr="00304049">
        <w:rPr>
          <w:color w:val="000000"/>
          <w:sz w:val="22"/>
          <w:szCs w:val="22"/>
        </w:rPr>
        <w:t>The County will not use long-term debt for non-capital expenditures.</w:t>
      </w:r>
    </w:p>
    <w:p w14:paraId="2CAB0980" w14:textId="29605C0C" w:rsidR="000C7E3D" w:rsidRPr="00304049" w:rsidRDefault="000C7E3D" w:rsidP="000C7E3D">
      <w:pPr>
        <w:pStyle w:val="ListParagraph"/>
        <w:numPr>
          <w:ilvl w:val="2"/>
          <w:numId w:val="3"/>
        </w:numPr>
        <w:spacing w:after="0"/>
        <w:rPr>
          <w:color w:val="000000"/>
          <w:sz w:val="22"/>
          <w:szCs w:val="22"/>
        </w:rPr>
      </w:pPr>
      <w:r w:rsidRPr="00304049">
        <w:rPr>
          <w:color w:val="000000"/>
          <w:sz w:val="22"/>
          <w:szCs w:val="22"/>
        </w:rPr>
        <w:t>Refinancing or bond refunding will only be undertaken when there is significant economic advantage to the County, and when it does not conflict with other fiscal or credit policies.</w:t>
      </w:r>
    </w:p>
    <w:p w14:paraId="38982C12" w14:textId="4CE9CEFE" w:rsidR="000C7E3D" w:rsidRPr="00304049" w:rsidRDefault="000C7E3D" w:rsidP="000C7E3D">
      <w:pPr>
        <w:pStyle w:val="ListParagraph"/>
        <w:numPr>
          <w:ilvl w:val="2"/>
          <w:numId w:val="3"/>
        </w:numPr>
        <w:spacing w:after="0"/>
        <w:rPr>
          <w:color w:val="000000"/>
          <w:sz w:val="22"/>
          <w:szCs w:val="22"/>
        </w:rPr>
      </w:pPr>
      <w:r w:rsidRPr="00304049">
        <w:rPr>
          <w:color w:val="000000"/>
          <w:sz w:val="22"/>
          <w:szCs w:val="22"/>
        </w:rPr>
        <w:t>Interfund borrowing shall have a reasonable repayment schedule and be approved by County Board resolution.</w:t>
      </w:r>
    </w:p>
    <w:p w14:paraId="5B4BD9BA" w14:textId="3AB02EB1" w:rsidR="000C7E3D" w:rsidRPr="00304049" w:rsidRDefault="000C7E3D" w:rsidP="000C7E3D">
      <w:pPr>
        <w:pStyle w:val="ListParagraph"/>
        <w:numPr>
          <w:ilvl w:val="2"/>
          <w:numId w:val="3"/>
        </w:numPr>
        <w:spacing w:after="0"/>
        <w:rPr>
          <w:color w:val="000000"/>
          <w:sz w:val="22"/>
          <w:szCs w:val="22"/>
        </w:rPr>
      </w:pPr>
      <w:r w:rsidRPr="00304049">
        <w:rPr>
          <w:color w:val="000000"/>
          <w:sz w:val="22"/>
          <w:szCs w:val="22"/>
        </w:rPr>
        <w:t>The County shall work with an independent, professional bond advisor on all municipal debt transactions.</w:t>
      </w:r>
    </w:p>
    <w:p w14:paraId="722C5224" w14:textId="77777777" w:rsidR="000C7E3D" w:rsidRDefault="000C7E3D" w:rsidP="000C7E3D">
      <w:pPr>
        <w:pStyle w:val="ListParagraph"/>
        <w:spacing w:after="0"/>
        <w:ind w:left="2160"/>
        <w:rPr>
          <w:color w:val="000000"/>
          <w:sz w:val="22"/>
          <w:szCs w:val="22"/>
        </w:rPr>
      </w:pPr>
    </w:p>
    <w:p w14:paraId="293A6E00" w14:textId="77777777" w:rsidR="009F3667" w:rsidRDefault="009F3667" w:rsidP="000C7E3D">
      <w:pPr>
        <w:pStyle w:val="ListParagraph"/>
        <w:spacing w:after="0"/>
        <w:ind w:left="2160"/>
        <w:rPr>
          <w:color w:val="000000"/>
          <w:sz w:val="22"/>
          <w:szCs w:val="22"/>
        </w:rPr>
      </w:pPr>
    </w:p>
    <w:p w14:paraId="611472BB" w14:textId="3F20B01B" w:rsidR="000C7E3D" w:rsidRPr="000C7E3D" w:rsidRDefault="000C7E3D" w:rsidP="000C7E3D">
      <w:pPr>
        <w:pStyle w:val="ListParagraph"/>
        <w:numPr>
          <w:ilvl w:val="1"/>
          <w:numId w:val="3"/>
        </w:numPr>
        <w:spacing w:after="0"/>
        <w:rPr>
          <w:color w:val="000000"/>
          <w:sz w:val="22"/>
          <w:szCs w:val="22"/>
        </w:rPr>
      </w:pPr>
      <w:r>
        <w:rPr>
          <w:b/>
          <w:bCs/>
          <w:color w:val="000000"/>
          <w:sz w:val="22"/>
          <w:szCs w:val="22"/>
        </w:rPr>
        <w:lastRenderedPageBreak/>
        <w:t xml:space="preserve">Interfund Loan Policy </w:t>
      </w:r>
    </w:p>
    <w:p w14:paraId="6D6A4ACC" w14:textId="77777777" w:rsidR="000C7E3D" w:rsidRPr="00085089" w:rsidRDefault="000C7E3D" w:rsidP="000C7E3D">
      <w:pPr>
        <w:pStyle w:val="ListParagraph"/>
        <w:numPr>
          <w:ilvl w:val="2"/>
          <w:numId w:val="3"/>
        </w:numPr>
        <w:spacing w:after="0"/>
        <w:rPr>
          <w:color w:val="000000"/>
          <w:sz w:val="22"/>
          <w:szCs w:val="22"/>
        </w:rPr>
      </w:pPr>
      <w:r w:rsidRPr="00085089">
        <w:rPr>
          <w:color w:val="000000"/>
          <w:sz w:val="22"/>
          <w:szCs w:val="22"/>
        </w:rPr>
        <w:t xml:space="preserve">It is the policy of the County Board that interfund loans between the General Fund, Special Revenue Funds, Debt Service Funds, Capital Projects Funds or the Enterprise Funds may be used to alleviate a temporary cash deficiency. </w:t>
      </w:r>
    </w:p>
    <w:p w14:paraId="047EC320" w14:textId="4CC247C8" w:rsidR="000C7E3D" w:rsidRPr="00085089" w:rsidRDefault="000C7E3D" w:rsidP="000C7E3D">
      <w:pPr>
        <w:pStyle w:val="ListParagraph"/>
        <w:numPr>
          <w:ilvl w:val="2"/>
          <w:numId w:val="3"/>
        </w:numPr>
        <w:spacing w:after="0"/>
        <w:rPr>
          <w:color w:val="000000"/>
          <w:sz w:val="22"/>
          <w:szCs w:val="22"/>
        </w:rPr>
      </w:pPr>
      <w:r w:rsidRPr="00085089">
        <w:rPr>
          <w:color w:val="000000"/>
          <w:sz w:val="22"/>
          <w:szCs w:val="22"/>
        </w:rPr>
        <w:t xml:space="preserve">Amounts transferred shall be repaid within 180 calendar days or as approved by Board resolution. </w:t>
      </w:r>
    </w:p>
    <w:p w14:paraId="55D0A969" w14:textId="21C4585E" w:rsidR="000C7E3D" w:rsidRPr="00085089" w:rsidRDefault="000C7E3D" w:rsidP="000C7E3D">
      <w:pPr>
        <w:pStyle w:val="ListParagraph"/>
        <w:numPr>
          <w:ilvl w:val="2"/>
          <w:numId w:val="3"/>
        </w:numPr>
        <w:spacing w:after="0"/>
        <w:rPr>
          <w:color w:val="000000"/>
          <w:sz w:val="22"/>
          <w:szCs w:val="22"/>
        </w:rPr>
      </w:pPr>
      <w:r w:rsidRPr="00085089">
        <w:rPr>
          <w:color w:val="000000"/>
          <w:sz w:val="22"/>
          <w:szCs w:val="22"/>
        </w:rPr>
        <w:t xml:space="preserve">Borrowing shall occur only when the fund or account receiving the money will earn sufficient revenue during the current fiscal year, to repay the amount transferred. No more than 75 percent of the maximum money </w:t>
      </w:r>
      <w:proofErr w:type="gramStart"/>
      <w:r w:rsidRPr="00085089">
        <w:rPr>
          <w:color w:val="000000"/>
          <w:sz w:val="22"/>
          <w:szCs w:val="22"/>
        </w:rPr>
        <w:t>held</w:t>
      </w:r>
      <w:proofErr w:type="gramEnd"/>
      <w:r w:rsidRPr="00085089">
        <w:rPr>
          <w:color w:val="000000"/>
          <w:sz w:val="22"/>
          <w:szCs w:val="22"/>
        </w:rPr>
        <w:t xml:space="preserve"> in any fund or account during </w:t>
      </w:r>
      <w:proofErr w:type="gramStart"/>
      <w:r w:rsidRPr="00085089">
        <w:rPr>
          <w:color w:val="000000"/>
          <w:sz w:val="22"/>
          <w:szCs w:val="22"/>
        </w:rPr>
        <w:t>a current</w:t>
      </w:r>
      <w:proofErr w:type="gramEnd"/>
      <w:r w:rsidRPr="00085089">
        <w:rPr>
          <w:color w:val="000000"/>
          <w:sz w:val="22"/>
          <w:szCs w:val="22"/>
        </w:rPr>
        <w:t xml:space="preserve"> fiscal year may be loaned or transferred.</w:t>
      </w:r>
    </w:p>
    <w:p w14:paraId="41001775" w14:textId="77777777" w:rsidR="000C7E3D" w:rsidRPr="00085089" w:rsidRDefault="000C7E3D" w:rsidP="00085089">
      <w:pPr>
        <w:pStyle w:val="ListParagraph"/>
        <w:numPr>
          <w:ilvl w:val="2"/>
          <w:numId w:val="3"/>
        </w:numPr>
        <w:spacing w:after="0"/>
        <w:rPr>
          <w:color w:val="000000"/>
          <w:sz w:val="22"/>
          <w:szCs w:val="22"/>
        </w:rPr>
      </w:pPr>
      <w:r w:rsidRPr="00085089">
        <w:rPr>
          <w:color w:val="000000"/>
          <w:sz w:val="22"/>
          <w:szCs w:val="22"/>
        </w:rPr>
        <w:t xml:space="preserve">Such loans </w:t>
      </w:r>
      <w:proofErr w:type="gramStart"/>
      <w:r w:rsidRPr="00085089">
        <w:rPr>
          <w:color w:val="000000"/>
          <w:sz w:val="22"/>
          <w:szCs w:val="22"/>
        </w:rPr>
        <w:t>shall</w:t>
      </w:r>
      <w:proofErr w:type="gramEnd"/>
      <w:r w:rsidRPr="00085089">
        <w:rPr>
          <w:color w:val="000000"/>
          <w:sz w:val="22"/>
          <w:szCs w:val="22"/>
        </w:rPr>
        <w:t xml:space="preserve"> not be used to balance the budget of the borrowing fund, nor shall they deter any function or project for which the loaning fund was established.</w:t>
      </w:r>
    </w:p>
    <w:p w14:paraId="3B90B613" w14:textId="77777777" w:rsidR="000C7E3D" w:rsidRPr="00085089" w:rsidRDefault="000C7E3D" w:rsidP="00085089">
      <w:pPr>
        <w:pStyle w:val="ListParagraph"/>
        <w:numPr>
          <w:ilvl w:val="2"/>
          <w:numId w:val="3"/>
        </w:numPr>
        <w:spacing w:after="0"/>
        <w:rPr>
          <w:color w:val="000000"/>
          <w:sz w:val="22"/>
          <w:szCs w:val="22"/>
        </w:rPr>
      </w:pPr>
      <w:r w:rsidRPr="00085089">
        <w:rPr>
          <w:color w:val="000000"/>
          <w:sz w:val="22"/>
          <w:szCs w:val="22"/>
        </w:rPr>
        <w:t>The County Board must adopt a resolution before any interfund loan transaction takes place. The resolution shall contain the exact amount of the loan, the funds involved, the purpose of the loan, the specific source of funds for repayment, the schedule for repayment and any interest rate involved.</w:t>
      </w:r>
    </w:p>
    <w:p w14:paraId="2A3D0F93" w14:textId="77777777" w:rsidR="000C7E3D" w:rsidRPr="00085089" w:rsidRDefault="000C7E3D" w:rsidP="00085089">
      <w:pPr>
        <w:pStyle w:val="ListParagraph"/>
        <w:numPr>
          <w:ilvl w:val="2"/>
          <w:numId w:val="3"/>
        </w:numPr>
        <w:spacing w:after="0"/>
        <w:rPr>
          <w:color w:val="000000"/>
          <w:sz w:val="22"/>
          <w:szCs w:val="22"/>
        </w:rPr>
      </w:pPr>
      <w:r w:rsidRPr="00085089">
        <w:rPr>
          <w:color w:val="000000"/>
          <w:sz w:val="22"/>
          <w:szCs w:val="22"/>
        </w:rPr>
        <w:t xml:space="preserve">It is the policy of the County </w:t>
      </w:r>
      <w:proofErr w:type="gramStart"/>
      <w:r w:rsidRPr="00085089">
        <w:rPr>
          <w:color w:val="000000"/>
          <w:sz w:val="22"/>
          <w:szCs w:val="22"/>
        </w:rPr>
        <w:t>to not</w:t>
      </w:r>
      <w:proofErr w:type="gramEnd"/>
      <w:r w:rsidRPr="00085089">
        <w:rPr>
          <w:color w:val="000000"/>
          <w:sz w:val="22"/>
          <w:szCs w:val="22"/>
        </w:rPr>
        <w:t xml:space="preserve"> borrow the ditch system funds from the General Fund. If a certain ditch system </w:t>
      </w:r>
      <w:proofErr w:type="gramStart"/>
      <w:r w:rsidRPr="00085089">
        <w:rPr>
          <w:color w:val="000000"/>
          <w:sz w:val="22"/>
          <w:szCs w:val="22"/>
        </w:rPr>
        <w:t>is in need of</w:t>
      </w:r>
      <w:proofErr w:type="gramEnd"/>
      <w:r w:rsidRPr="00085089">
        <w:rPr>
          <w:color w:val="000000"/>
          <w:sz w:val="22"/>
          <w:szCs w:val="22"/>
        </w:rPr>
        <w:t xml:space="preserve"> funds to pay expenses, those funds should be borrowed from other ditch funds. The only time General Fund dollars can be borrowed to ditch systems is by special resolution of the Board of Directors, and the resolution shall specifically include terms and conditions of repayment, including interest.</w:t>
      </w:r>
    </w:p>
    <w:p w14:paraId="11BBB0C1" w14:textId="46D06C91" w:rsidR="000C7E3D" w:rsidRDefault="000C7E3D" w:rsidP="00085089">
      <w:pPr>
        <w:pStyle w:val="ListParagraph"/>
        <w:numPr>
          <w:ilvl w:val="2"/>
          <w:numId w:val="3"/>
        </w:numPr>
        <w:spacing w:after="0"/>
        <w:rPr>
          <w:color w:val="000000"/>
          <w:sz w:val="22"/>
          <w:szCs w:val="22"/>
        </w:rPr>
      </w:pPr>
      <w:r w:rsidRPr="00085089">
        <w:rPr>
          <w:color w:val="000000"/>
          <w:sz w:val="22"/>
          <w:szCs w:val="22"/>
        </w:rPr>
        <w:t xml:space="preserve">It is the policy of the County </w:t>
      </w:r>
      <w:proofErr w:type="gramStart"/>
      <w:r w:rsidRPr="00085089">
        <w:rPr>
          <w:color w:val="000000"/>
          <w:sz w:val="22"/>
          <w:szCs w:val="22"/>
        </w:rPr>
        <w:t>to not</w:t>
      </w:r>
      <w:proofErr w:type="gramEnd"/>
      <w:r w:rsidRPr="00085089">
        <w:rPr>
          <w:color w:val="000000"/>
          <w:sz w:val="22"/>
          <w:szCs w:val="22"/>
        </w:rPr>
        <w:t xml:space="preserve"> borrow the Sewer District funds from the General Fund for operating or capital expenses. If the system </w:t>
      </w:r>
      <w:proofErr w:type="gramStart"/>
      <w:r w:rsidRPr="00085089">
        <w:rPr>
          <w:color w:val="000000"/>
          <w:sz w:val="22"/>
          <w:szCs w:val="22"/>
        </w:rPr>
        <w:t>is in need of</w:t>
      </w:r>
      <w:proofErr w:type="gramEnd"/>
      <w:r w:rsidRPr="00085089">
        <w:rPr>
          <w:color w:val="000000"/>
          <w:sz w:val="22"/>
          <w:szCs w:val="22"/>
        </w:rPr>
        <w:t xml:space="preserve"> funds and funds must be used </w:t>
      </w:r>
      <w:proofErr w:type="gramStart"/>
      <w:r w:rsidRPr="00085089">
        <w:rPr>
          <w:color w:val="000000"/>
          <w:sz w:val="22"/>
          <w:szCs w:val="22"/>
        </w:rPr>
        <w:t>from</w:t>
      </w:r>
      <w:proofErr w:type="gramEnd"/>
      <w:r w:rsidRPr="00085089">
        <w:rPr>
          <w:color w:val="000000"/>
          <w:sz w:val="22"/>
          <w:szCs w:val="22"/>
        </w:rPr>
        <w:t xml:space="preserve"> the General Fund, a special assessment should be promptly placed on the users of the system. Any funds borrowed from the General Fund must be authorized by </w:t>
      </w:r>
      <w:proofErr w:type="gramStart"/>
      <w:r w:rsidRPr="00085089">
        <w:rPr>
          <w:color w:val="000000"/>
          <w:sz w:val="22"/>
          <w:szCs w:val="22"/>
        </w:rPr>
        <w:t>resolution</w:t>
      </w:r>
      <w:proofErr w:type="gramEnd"/>
      <w:r w:rsidRPr="00085089">
        <w:rPr>
          <w:color w:val="000000"/>
          <w:sz w:val="22"/>
          <w:szCs w:val="22"/>
        </w:rPr>
        <w:t xml:space="preserve"> of the Board, which shall specifically include terms and conditions of repayment, including interest.</w:t>
      </w:r>
    </w:p>
    <w:p w14:paraId="26A182C6" w14:textId="77777777" w:rsidR="00B53C06" w:rsidRDefault="00B53C06" w:rsidP="00B53C06">
      <w:pPr>
        <w:pStyle w:val="ListParagraph"/>
        <w:spacing w:after="0"/>
        <w:ind w:left="2160"/>
        <w:rPr>
          <w:color w:val="000000"/>
          <w:sz w:val="22"/>
          <w:szCs w:val="22"/>
        </w:rPr>
      </w:pPr>
    </w:p>
    <w:p w14:paraId="551608ED" w14:textId="52C93029" w:rsidR="00B53C06" w:rsidRDefault="00B53C06" w:rsidP="00085089">
      <w:pPr>
        <w:pStyle w:val="ListParagraph"/>
        <w:numPr>
          <w:ilvl w:val="1"/>
          <w:numId w:val="3"/>
        </w:numPr>
        <w:spacing w:after="0"/>
        <w:rPr>
          <w:b/>
          <w:bCs/>
          <w:color w:val="000000"/>
          <w:sz w:val="22"/>
          <w:szCs w:val="22"/>
        </w:rPr>
      </w:pPr>
      <w:r>
        <w:rPr>
          <w:b/>
          <w:bCs/>
          <w:color w:val="000000"/>
          <w:sz w:val="22"/>
          <w:szCs w:val="22"/>
        </w:rPr>
        <w:t xml:space="preserve">Loans to Townships for Broadband Projects </w:t>
      </w:r>
    </w:p>
    <w:p w14:paraId="022080BC" w14:textId="05DB14A9" w:rsidR="00946BFC" w:rsidRPr="00304049" w:rsidRDefault="00946BFC" w:rsidP="00946BFC">
      <w:pPr>
        <w:pStyle w:val="ListParagraph"/>
        <w:numPr>
          <w:ilvl w:val="2"/>
          <w:numId w:val="3"/>
        </w:numPr>
        <w:spacing w:after="0"/>
        <w:rPr>
          <w:rFonts w:cstheme="minorHAnsi"/>
          <w:color w:val="000000"/>
          <w:sz w:val="22"/>
          <w:szCs w:val="22"/>
        </w:rPr>
      </w:pPr>
      <w:r w:rsidRPr="00304049">
        <w:rPr>
          <w:rFonts w:cstheme="minorHAnsi"/>
          <w:color w:val="000000"/>
          <w:sz w:val="22"/>
          <w:szCs w:val="22"/>
        </w:rPr>
        <w:t xml:space="preserve">The Board adopted a resolution in March 2023 signaling their support for funding partnerships with townships to expand broadband services in the County. </w:t>
      </w:r>
    </w:p>
    <w:p w14:paraId="387F937C" w14:textId="20ED16C4" w:rsidR="00946BFC" w:rsidRPr="00304049" w:rsidRDefault="00946BFC" w:rsidP="00946BFC">
      <w:pPr>
        <w:pStyle w:val="ListParagraph"/>
        <w:numPr>
          <w:ilvl w:val="2"/>
          <w:numId w:val="3"/>
        </w:numPr>
        <w:spacing w:after="0"/>
        <w:rPr>
          <w:rFonts w:cstheme="minorHAnsi"/>
          <w:color w:val="000000"/>
          <w:sz w:val="22"/>
          <w:szCs w:val="22"/>
        </w:rPr>
      </w:pPr>
      <w:r w:rsidRPr="00304049">
        <w:rPr>
          <w:rFonts w:cstheme="minorHAnsi"/>
          <w:sz w:val="22"/>
          <w:szCs w:val="22"/>
        </w:rPr>
        <w:t xml:space="preserve">The County may pay all up front local financial match amounts to internet service providers. Payments will be made to providers after the project is </w:t>
      </w:r>
      <w:proofErr w:type="gramStart"/>
      <w:r w:rsidRPr="00304049">
        <w:rPr>
          <w:rFonts w:cstheme="minorHAnsi"/>
          <w:sz w:val="22"/>
          <w:szCs w:val="22"/>
        </w:rPr>
        <w:t>awarded</w:t>
      </w:r>
      <w:proofErr w:type="gramEnd"/>
      <w:r w:rsidRPr="00304049">
        <w:rPr>
          <w:rFonts w:cstheme="minorHAnsi"/>
          <w:sz w:val="22"/>
          <w:szCs w:val="22"/>
        </w:rPr>
        <w:t xml:space="preserve"> and construction is completed. These costs may be paid for via the general fund, reserves or other accounts within the County.</w:t>
      </w:r>
    </w:p>
    <w:p w14:paraId="566610BE" w14:textId="77777777" w:rsidR="00946BFC" w:rsidRPr="00304049" w:rsidRDefault="00946BFC" w:rsidP="00946BFC">
      <w:pPr>
        <w:pStyle w:val="ListParagraph"/>
        <w:numPr>
          <w:ilvl w:val="2"/>
          <w:numId w:val="3"/>
        </w:numPr>
        <w:spacing w:after="0"/>
        <w:rPr>
          <w:rFonts w:cstheme="minorHAnsi"/>
          <w:color w:val="000000"/>
          <w:sz w:val="22"/>
          <w:szCs w:val="22"/>
        </w:rPr>
      </w:pPr>
      <w:r w:rsidRPr="00304049">
        <w:rPr>
          <w:rFonts w:cstheme="minorHAnsi"/>
          <w:sz w:val="22"/>
          <w:szCs w:val="22"/>
        </w:rPr>
        <w:t xml:space="preserve">All costs incurred by the County will be fully reimbursed to the County by Townships where the construction work is completed. </w:t>
      </w:r>
    </w:p>
    <w:p w14:paraId="3CCAB8E3" w14:textId="77777777" w:rsidR="00946BFC" w:rsidRPr="00304049" w:rsidRDefault="00946BFC" w:rsidP="00946BFC">
      <w:pPr>
        <w:pStyle w:val="ListParagraph"/>
        <w:numPr>
          <w:ilvl w:val="2"/>
          <w:numId w:val="3"/>
        </w:numPr>
        <w:spacing w:after="0"/>
        <w:rPr>
          <w:rFonts w:cstheme="minorHAnsi"/>
          <w:color w:val="000000"/>
          <w:sz w:val="22"/>
          <w:szCs w:val="22"/>
        </w:rPr>
      </w:pPr>
      <w:r w:rsidRPr="00304049">
        <w:rPr>
          <w:rFonts w:cstheme="minorHAnsi"/>
          <w:sz w:val="22"/>
          <w:szCs w:val="22"/>
        </w:rPr>
        <w:lastRenderedPageBreak/>
        <w:t xml:space="preserve">Townships shall submit a proposed repayment schedule to the County Board to be approved by the County Board. Once the schedule is approved by the County Board, the Township shall also formally adopt the repayment schedule. </w:t>
      </w:r>
    </w:p>
    <w:p w14:paraId="1BFBECAF" w14:textId="7785A5FE" w:rsidR="00946BFC" w:rsidRPr="00304049" w:rsidRDefault="00946BFC" w:rsidP="00946BFC">
      <w:pPr>
        <w:pStyle w:val="ListParagraph"/>
        <w:numPr>
          <w:ilvl w:val="2"/>
          <w:numId w:val="3"/>
        </w:numPr>
        <w:spacing w:after="0"/>
        <w:rPr>
          <w:rFonts w:cstheme="minorHAnsi"/>
          <w:color w:val="000000"/>
          <w:sz w:val="22"/>
          <w:szCs w:val="22"/>
        </w:rPr>
      </w:pPr>
      <w:r w:rsidRPr="00304049">
        <w:rPr>
          <w:rFonts w:cstheme="minorHAnsi"/>
          <w:sz w:val="22"/>
          <w:szCs w:val="22"/>
        </w:rPr>
        <w:t xml:space="preserve">The terms of the repayment schedule shall not exceed 10 years, and the </w:t>
      </w:r>
      <w:proofErr w:type="gramStart"/>
      <w:r w:rsidRPr="00304049">
        <w:rPr>
          <w:rFonts w:cstheme="minorHAnsi"/>
          <w:sz w:val="22"/>
          <w:szCs w:val="22"/>
        </w:rPr>
        <w:t>annual percentage</w:t>
      </w:r>
      <w:proofErr w:type="gramEnd"/>
      <w:r w:rsidRPr="00304049">
        <w:rPr>
          <w:rFonts w:cstheme="minorHAnsi"/>
          <w:sz w:val="22"/>
          <w:szCs w:val="22"/>
        </w:rPr>
        <w:t xml:space="preserve"> interest rate shall be zero. </w:t>
      </w:r>
    </w:p>
    <w:p w14:paraId="3D956CE6" w14:textId="77777777" w:rsidR="00946BFC" w:rsidRDefault="00946BFC" w:rsidP="00946BFC">
      <w:pPr>
        <w:spacing w:after="0"/>
        <w:rPr>
          <w:b/>
          <w:bCs/>
          <w:color w:val="000000"/>
          <w:sz w:val="22"/>
          <w:szCs w:val="22"/>
        </w:rPr>
      </w:pPr>
    </w:p>
    <w:p w14:paraId="2870326D" w14:textId="1D22A4B9" w:rsidR="00085089" w:rsidRDefault="00085089" w:rsidP="00085089">
      <w:pPr>
        <w:pStyle w:val="ListParagraph"/>
        <w:numPr>
          <w:ilvl w:val="1"/>
          <w:numId w:val="3"/>
        </w:numPr>
        <w:spacing w:after="0"/>
        <w:rPr>
          <w:b/>
          <w:bCs/>
          <w:color w:val="000000"/>
          <w:sz w:val="22"/>
          <w:szCs w:val="22"/>
        </w:rPr>
      </w:pPr>
      <w:r w:rsidRPr="00085089">
        <w:rPr>
          <w:b/>
          <w:bCs/>
          <w:color w:val="000000"/>
          <w:sz w:val="22"/>
          <w:szCs w:val="22"/>
        </w:rPr>
        <w:t xml:space="preserve">Fund Balance Policy </w:t>
      </w:r>
    </w:p>
    <w:p w14:paraId="495E12E9" w14:textId="45E7BC20" w:rsidR="00624835" w:rsidRPr="00984B29" w:rsidRDefault="00624835" w:rsidP="00624835">
      <w:pPr>
        <w:pStyle w:val="ListParagraph"/>
        <w:numPr>
          <w:ilvl w:val="2"/>
          <w:numId w:val="3"/>
        </w:numPr>
        <w:spacing w:after="0"/>
        <w:rPr>
          <w:color w:val="000000"/>
          <w:sz w:val="22"/>
          <w:szCs w:val="22"/>
        </w:rPr>
      </w:pPr>
      <w:r w:rsidRPr="00984B29">
        <w:rPr>
          <w:color w:val="000000"/>
          <w:sz w:val="22"/>
          <w:szCs w:val="22"/>
        </w:rPr>
        <w:t>In October of each year, the County Administrator and Auditor-Treasurer will review and report to the Board all fund balances according to the fund balance classifications as of December 31 of the previous year.</w:t>
      </w:r>
    </w:p>
    <w:p w14:paraId="390841E5" w14:textId="65EF5898" w:rsidR="00624835" w:rsidRPr="00984B29" w:rsidRDefault="00624835" w:rsidP="00624835">
      <w:pPr>
        <w:pStyle w:val="ListParagraph"/>
        <w:numPr>
          <w:ilvl w:val="2"/>
          <w:numId w:val="3"/>
        </w:numPr>
        <w:spacing w:after="0"/>
        <w:rPr>
          <w:color w:val="000000"/>
          <w:sz w:val="22"/>
          <w:szCs w:val="22"/>
        </w:rPr>
      </w:pPr>
      <w:r w:rsidRPr="00984B29">
        <w:rPr>
          <w:color w:val="000000"/>
          <w:sz w:val="22"/>
          <w:szCs w:val="22"/>
        </w:rPr>
        <w:t xml:space="preserve">Based upon the Statement of Position by the Office of the State Auditor, Fund Balances for Local Government, </w:t>
      </w:r>
      <w:r w:rsidR="00C53E14">
        <w:rPr>
          <w:color w:val="000000"/>
          <w:sz w:val="22"/>
          <w:szCs w:val="22"/>
        </w:rPr>
        <w:t>guidance from the State Auditor’s Office is that c</w:t>
      </w:r>
      <w:r w:rsidRPr="00984B29">
        <w:rPr>
          <w:color w:val="000000"/>
          <w:sz w:val="22"/>
          <w:szCs w:val="22"/>
        </w:rPr>
        <w:t>ount</w:t>
      </w:r>
      <w:r w:rsidR="00C53E14">
        <w:rPr>
          <w:color w:val="000000"/>
          <w:sz w:val="22"/>
          <w:szCs w:val="22"/>
        </w:rPr>
        <w:t>ies</w:t>
      </w:r>
      <w:r w:rsidRPr="00984B29">
        <w:rPr>
          <w:color w:val="000000"/>
          <w:sz w:val="22"/>
          <w:szCs w:val="22"/>
        </w:rPr>
        <w:t xml:space="preserve"> shall maintain an unrestricted (committed, assigned, unassigned) fund balance as of December 31 equal to the following:</w:t>
      </w:r>
    </w:p>
    <w:p w14:paraId="0CD4D273" w14:textId="2A6B0B01" w:rsidR="00624835" w:rsidRPr="00984B29" w:rsidRDefault="00624835" w:rsidP="00624835">
      <w:pPr>
        <w:pStyle w:val="ListParagraph"/>
        <w:numPr>
          <w:ilvl w:val="3"/>
          <w:numId w:val="3"/>
        </w:numPr>
        <w:spacing w:after="0"/>
        <w:rPr>
          <w:color w:val="000000"/>
          <w:sz w:val="22"/>
          <w:szCs w:val="22"/>
        </w:rPr>
      </w:pPr>
      <w:r w:rsidRPr="00984B29">
        <w:rPr>
          <w:color w:val="000000"/>
          <w:sz w:val="22"/>
          <w:szCs w:val="22"/>
        </w:rPr>
        <w:t xml:space="preserve">35– 50% of the current year operating budget in the General </w:t>
      </w:r>
      <w:proofErr w:type="gramStart"/>
      <w:r w:rsidRPr="00984B29">
        <w:rPr>
          <w:color w:val="000000"/>
          <w:sz w:val="22"/>
          <w:szCs w:val="22"/>
        </w:rPr>
        <w:t>Fund;</w:t>
      </w:r>
      <w:proofErr w:type="gramEnd"/>
    </w:p>
    <w:p w14:paraId="5B9A3A9A" w14:textId="531B4235" w:rsidR="00624835" w:rsidRPr="00984B29" w:rsidRDefault="00624835" w:rsidP="00624835">
      <w:pPr>
        <w:pStyle w:val="ListParagraph"/>
        <w:numPr>
          <w:ilvl w:val="3"/>
          <w:numId w:val="3"/>
        </w:numPr>
        <w:spacing w:after="0"/>
        <w:rPr>
          <w:color w:val="000000"/>
          <w:sz w:val="22"/>
          <w:szCs w:val="22"/>
        </w:rPr>
      </w:pPr>
      <w:r w:rsidRPr="00984B29">
        <w:rPr>
          <w:color w:val="000000"/>
          <w:sz w:val="22"/>
          <w:szCs w:val="22"/>
        </w:rPr>
        <w:t xml:space="preserve">35– 50% of the current year operating budget in Human Services fund; </w:t>
      </w:r>
      <w:proofErr w:type="gramStart"/>
      <w:r w:rsidRPr="00984B29">
        <w:rPr>
          <w:color w:val="000000"/>
          <w:sz w:val="22"/>
          <w:szCs w:val="22"/>
        </w:rPr>
        <w:t>and;</w:t>
      </w:r>
      <w:proofErr w:type="gramEnd"/>
    </w:p>
    <w:p w14:paraId="46C701F5" w14:textId="29C38EA5" w:rsidR="00624835" w:rsidRPr="00984B29" w:rsidRDefault="00624835" w:rsidP="00624835">
      <w:pPr>
        <w:pStyle w:val="ListParagraph"/>
        <w:numPr>
          <w:ilvl w:val="3"/>
          <w:numId w:val="3"/>
        </w:numPr>
        <w:spacing w:after="0"/>
        <w:rPr>
          <w:color w:val="000000"/>
          <w:sz w:val="22"/>
          <w:szCs w:val="22"/>
        </w:rPr>
      </w:pPr>
      <w:r w:rsidRPr="00984B29">
        <w:rPr>
          <w:color w:val="000000"/>
          <w:sz w:val="22"/>
          <w:szCs w:val="22"/>
        </w:rPr>
        <w:t>35 – 50% of the current year operating budget in the Road and Bridge Special Revenue Fund.</w:t>
      </w:r>
    </w:p>
    <w:p w14:paraId="78CB598E" w14:textId="77777777" w:rsidR="00624835" w:rsidRDefault="00624835" w:rsidP="00624835">
      <w:pPr>
        <w:pStyle w:val="ListParagraph"/>
        <w:spacing w:after="0"/>
        <w:ind w:left="2160"/>
        <w:rPr>
          <w:color w:val="000000"/>
          <w:sz w:val="22"/>
          <w:szCs w:val="22"/>
        </w:rPr>
      </w:pPr>
    </w:p>
    <w:p w14:paraId="2D5A5753" w14:textId="1B85D865" w:rsidR="00085089" w:rsidRPr="00085089" w:rsidRDefault="00085089" w:rsidP="00085089">
      <w:pPr>
        <w:pStyle w:val="ListParagraph"/>
        <w:numPr>
          <w:ilvl w:val="2"/>
          <w:numId w:val="3"/>
        </w:numPr>
        <w:spacing w:after="0"/>
        <w:rPr>
          <w:color w:val="000000"/>
          <w:sz w:val="22"/>
          <w:szCs w:val="22"/>
        </w:rPr>
      </w:pPr>
      <w:r w:rsidRPr="00085089">
        <w:rPr>
          <w:color w:val="000000"/>
          <w:sz w:val="22"/>
          <w:szCs w:val="22"/>
        </w:rPr>
        <w:t>General Fund</w:t>
      </w:r>
    </w:p>
    <w:p w14:paraId="2ED36063" w14:textId="24A6E99F" w:rsidR="00085089" w:rsidRDefault="00085089" w:rsidP="00085089">
      <w:pPr>
        <w:pStyle w:val="ListParagraph"/>
        <w:numPr>
          <w:ilvl w:val="3"/>
          <w:numId w:val="3"/>
        </w:numPr>
        <w:spacing w:after="0"/>
        <w:rPr>
          <w:color w:val="000000"/>
          <w:sz w:val="22"/>
          <w:szCs w:val="22"/>
        </w:rPr>
      </w:pPr>
      <w:r w:rsidRPr="00085089">
        <w:rPr>
          <w:color w:val="000000"/>
          <w:sz w:val="22"/>
          <w:szCs w:val="22"/>
        </w:rPr>
        <w:t xml:space="preserve">The County’s policy is to have a balance on December 31 of unrestricted funds, committed, assigned, and unassigned, in the amount of 35%, at a minimum, of the following year’s operating </w:t>
      </w:r>
      <w:proofErr w:type="gramStart"/>
      <w:r w:rsidRPr="00085089">
        <w:rPr>
          <w:color w:val="000000"/>
          <w:sz w:val="22"/>
          <w:szCs w:val="22"/>
        </w:rPr>
        <w:t>expenditures</w:t>
      </w:r>
      <w:proofErr w:type="gramEnd"/>
      <w:r w:rsidRPr="00085089">
        <w:rPr>
          <w:color w:val="000000"/>
          <w:sz w:val="22"/>
          <w:szCs w:val="22"/>
        </w:rPr>
        <w:t>. Balances shall not exceed 50% unless the funds are dedicated to a specific project.</w:t>
      </w:r>
    </w:p>
    <w:p w14:paraId="0676FB63" w14:textId="77777777" w:rsidR="00085089" w:rsidRPr="00085089" w:rsidRDefault="00085089" w:rsidP="00085089">
      <w:pPr>
        <w:pStyle w:val="ListParagraph"/>
        <w:spacing w:after="0"/>
        <w:ind w:left="2880"/>
        <w:rPr>
          <w:color w:val="000000"/>
          <w:sz w:val="22"/>
          <w:szCs w:val="22"/>
        </w:rPr>
      </w:pPr>
    </w:p>
    <w:p w14:paraId="5BFB12DC" w14:textId="1FED30F4" w:rsidR="00085089" w:rsidRPr="00085089" w:rsidRDefault="00085089" w:rsidP="00085089">
      <w:pPr>
        <w:pStyle w:val="ListParagraph"/>
        <w:numPr>
          <w:ilvl w:val="2"/>
          <w:numId w:val="3"/>
        </w:numPr>
        <w:spacing w:after="0"/>
        <w:rPr>
          <w:color w:val="000000"/>
          <w:sz w:val="22"/>
          <w:szCs w:val="22"/>
        </w:rPr>
      </w:pPr>
      <w:r w:rsidRPr="00085089">
        <w:rPr>
          <w:color w:val="000000"/>
          <w:sz w:val="22"/>
          <w:szCs w:val="22"/>
        </w:rPr>
        <w:t>Road and Bridge Fund</w:t>
      </w:r>
    </w:p>
    <w:p w14:paraId="4D65AA48" w14:textId="29B131C1" w:rsidR="00085089" w:rsidRDefault="00085089" w:rsidP="00085089">
      <w:pPr>
        <w:pStyle w:val="ListParagraph"/>
        <w:numPr>
          <w:ilvl w:val="3"/>
          <w:numId w:val="3"/>
        </w:numPr>
        <w:spacing w:after="0"/>
        <w:rPr>
          <w:color w:val="000000"/>
          <w:sz w:val="22"/>
          <w:szCs w:val="22"/>
        </w:rPr>
      </w:pPr>
      <w:r w:rsidRPr="00085089">
        <w:rPr>
          <w:color w:val="000000"/>
          <w:sz w:val="22"/>
          <w:szCs w:val="22"/>
        </w:rPr>
        <w:t xml:space="preserve">The County’s policy is to have a balance on December 31 of unrestricted funds, committed, and assigned in the amount of 35%, at a minimum, of the following year’s operating </w:t>
      </w:r>
      <w:proofErr w:type="gramStart"/>
      <w:r w:rsidRPr="00085089">
        <w:rPr>
          <w:color w:val="000000"/>
          <w:sz w:val="22"/>
          <w:szCs w:val="22"/>
        </w:rPr>
        <w:t>expenditures</w:t>
      </w:r>
      <w:proofErr w:type="gramEnd"/>
      <w:r w:rsidRPr="00085089">
        <w:rPr>
          <w:color w:val="000000"/>
          <w:sz w:val="22"/>
          <w:szCs w:val="22"/>
        </w:rPr>
        <w:t>. Balances shall not exceed 50% unless funds are dedicated to a project that has been identified in the five-year road plan.</w:t>
      </w:r>
    </w:p>
    <w:p w14:paraId="4CF4D3CE" w14:textId="77777777" w:rsidR="005541EE" w:rsidRDefault="005541EE" w:rsidP="00085089">
      <w:pPr>
        <w:pStyle w:val="ListParagraph"/>
        <w:spacing w:after="0"/>
        <w:ind w:left="2880"/>
        <w:rPr>
          <w:color w:val="000000"/>
          <w:sz w:val="22"/>
          <w:szCs w:val="22"/>
        </w:rPr>
      </w:pPr>
    </w:p>
    <w:p w14:paraId="3EA74D1B" w14:textId="725A48DF" w:rsidR="00085089" w:rsidRDefault="00085089" w:rsidP="00085089">
      <w:pPr>
        <w:pStyle w:val="ListParagraph"/>
        <w:numPr>
          <w:ilvl w:val="2"/>
          <w:numId w:val="3"/>
        </w:numPr>
        <w:spacing w:after="0"/>
        <w:rPr>
          <w:color w:val="000000"/>
          <w:sz w:val="22"/>
          <w:szCs w:val="22"/>
        </w:rPr>
      </w:pPr>
      <w:r>
        <w:rPr>
          <w:color w:val="000000"/>
          <w:sz w:val="22"/>
          <w:szCs w:val="22"/>
        </w:rPr>
        <w:t xml:space="preserve">Human Services Fund </w:t>
      </w:r>
    </w:p>
    <w:p w14:paraId="3A0411A9" w14:textId="68869A69" w:rsidR="00085089" w:rsidRDefault="00085089" w:rsidP="00085089">
      <w:pPr>
        <w:pStyle w:val="ListParagraph"/>
        <w:numPr>
          <w:ilvl w:val="3"/>
          <w:numId w:val="3"/>
        </w:numPr>
        <w:spacing w:after="0"/>
        <w:rPr>
          <w:color w:val="000000"/>
          <w:sz w:val="22"/>
          <w:szCs w:val="22"/>
        </w:rPr>
      </w:pPr>
      <w:r w:rsidRPr="00085089">
        <w:rPr>
          <w:color w:val="000000"/>
          <w:sz w:val="22"/>
          <w:szCs w:val="22"/>
        </w:rPr>
        <w:t>The County’s policy is to have a balance as of December 31 of unrestricted funds, committed and assigned, in the amount of 50% of the following years operating expenditures.</w:t>
      </w:r>
      <w:r w:rsidR="00F37874">
        <w:rPr>
          <w:color w:val="000000"/>
          <w:sz w:val="22"/>
          <w:szCs w:val="22"/>
        </w:rPr>
        <w:t xml:space="preserve"> Balances should not exceed 65% unless the funds are dedicated to a specific project. </w:t>
      </w:r>
    </w:p>
    <w:p w14:paraId="2808CC5B" w14:textId="77777777" w:rsidR="00085089" w:rsidRPr="00085089" w:rsidRDefault="00085089" w:rsidP="00085089">
      <w:pPr>
        <w:pStyle w:val="ListParagraph"/>
        <w:spacing w:after="0"/>
        <w:ind w:left="2880"/>
        <w:rPr>
          <w:color w:val="000000"/>
          <w:sz w:val="22"/>
          <w:szCs w:val="22"/>
        </w:rPr>
      </w:pPr>
    </w:p>
    <w:p w14:paraId="4BB118AB" w14:textId="0CF399E7" w:rsidR="00085089" w:rsidRDefault="00085089" w:rsidP="00085089">
      <w:pPr>
        <w:pStyle w:val="ListParagraph"/>
        <w:numPr>
          <w:ilvl w:val="2"/>
          <w:numId w:val="3"/>
        </w:numPr>
        <w:spacing w:after="0"/>
        <w:rPr>
          <w:color w:val="000000"/>
          <w:sz w:val="22"/>
          <w:szCs w:val="22"/>
        </w:rPr>
      </w:pPr>
      <w:r>
        <w:rPr>
          <w:color w:val="000000"/>
          <w:sz w:val="22"/>
          <w:szCs w:val="22"/>
        </w:rPr>
        <w:t xml:space="preserve">County Ditch Fund </w:t>
      </w:r>
    </w:p>
    <w:p w14:paraId="5FCEB4A7" w14:textId="77777777" w:rsidR="00085089" w:rsidRPr="00663090" w:rsidRDefault="00085089" w:rsidP="00085089">
      <w:pPr>
        <w:pStyle w:val="ListParagraph"/>
        <w:numPr>
          <w:ilvl w:val="3"/>
          <w:numId w:val="3"/>
        </w:numPr>
        <w:spacing w:after="0"/>
        <w:rPr>
          <w:color w:val="000000"/>
          <w:sz w:val="22"/>
          <w:szCs w:val="22"/>
        </w:rPr>
      </w:pPr>
      <w:r w:rsidRPr="00663090">
        <w:rPr>
          <w:color w:val="000000"/>
          <w:sz w:val="22"/>
          <w:szCs w:val="22"/>
        </w:rPr>
        <w:lastRenderedPageBreak/>
        <w:t xml:space="preserve">The fund balance shall be evaluated annually in December by the County Auditor-Treasurer to determine the balances required for sufficient funds to finance ditch maintenance </w:t>
      </w:r>
      <w:proofErr w:type="gramStart"/>
      <w:r w:rsidRPr="00663090">
        <w:rPr>
          <w:color w:val="000000"/>
          <w:sz w:val="22"/>
          <w:szCs w:val="22"/>
        </w:rPr>
        <w:t>as it</w:t>
      </w:r>
      <w:proofErr w:type="gramEnd"/>
      <w:r w:rsidRPr="00663090">
        <w:rPr>
          <w:color w:val="000000"/>
          <w:sz w:val="22"/>
          <w:szCs w:val="22"/>
        </w:rPr>
        <w:t xml:space="preserve"> is needed. This determination is usually done in preparation for the annual ditch assessment for inclusion on property taxes in January. </w:t>
      </w:r>
    </w:p>
    <w:p w14:paraId="58B27A49" w14:textId="6AF5D26D" w:rsidR="008B0433" w:rsidRPr="00663090" w:rsidRDefault="008B0433" w:rsidP="00085089">
      <w:pPr>
        <w:pStyle w:val="ListParagraph"/>
        <w:numPr>
          <w:ilvl w:val="3"/>
          <w:numId w:val="3"/>
        </w:numPr>
        <w:spacing w:after="0"/>
        <w:rPr>
          <w:color w:val="000000"/>
          <w:sz w:val="22"/>
          <w:szCs w:val="22"/>
        </w:rPr>
      </w:pPr>
      <w:r w:rsidRPr="00663090">
        <w:rPr>
          <w:color w:val="000000"/>
          <w:sz w:val="22"/>
          <w:szCs w:val="22"/>
        </w:rPr>
        <w:t>To avoid borrowing from the ditch fund or the regular placement of special assessments to pay for normal maintenance and repair, i</w:t>
      </w:r>
      <w:r w:rsidR="00085089" w:rsidRPr="00663090">
        <w:rPr>
          <w:color w:val="000000"/>
          <w:sz w:val="22"/>
          <w:szCs w:val="22"/>
        </w:rPr>
        <w:t xml:space="preserve">t is recommended that each drainage system have a fund balance </w:t>
      </w:r>
      <w:r w:rsidR="00304049" w:rsidRPr="00663090">
        <w:rPr>
          <w:color w:val="000000"/>
          <w:sz w:val="22"/>
          <w:szCs w:val="22"/>
        </w:rPr>
        <w:t>to pay for normal maintenance costs</w:t>
      </w:r>
      <w:r w:rsidRPr="00663090">
        <w:rPr>
          <w:color w:val="000000"/>
          <w:sz w:val="22"/>
          <w:szCs w:val="22"/>
        </w:rPr>
        <w:t>, and the Auditor-Treasurer place annual assessments to build appropriate fund balances for each ditch system</w:t>
      </w:r>
      <w:r w:rsidR="00304049" w:rsidRPr="00663090">
        <w:rPr>
          <w:color w:val="000000"/>
          <w:sz w:val="22"/>
          <w:szCs w:val="22"/>
        </w:rPr>
        <w:t>.</w:t>
      </w:r>
    </w:p>
    <w:p w14:paraId="36420844" w14:textId="5779049A" w:rsidR="00085089" w:rsidRPr="00663090" w:rsidRDefault="00304049" w:rsidP="008B0433">
      <w:pPr>
        <w:pStyle w:val="ListParagraph"/>
        <w:numPr>
          <w:ilvl w:val="4"/>
          <w:numId w:val="3"/>
        </w:numPr>
        <w:spacing w:after="0"/>
        <w:rPr>
          <w:color w:val="000000"/>
          <w:sz w:val="22"/>
          <w:szCs w:val="22"/>
        </w:rPr>
      </w:pPr>
      <w:r w:rsidRPr="00663090">
        <w:rPr>
          <w:color w:val="000000"/>
          <w:sz w:val="22"/>
          <w:szCs w:val="22"/>
        </w:rPr>
        <w:t>Individual ditch systems will require different levels of fund balance depending on the maintenance needs of the system</w:t>
      </w:r>
      <w:r w:rsidRPr="00663090">
        <w:rPr>
          <w:i/>
          <w:iCs/>
          <w:color w:val="000000"/>
          <w:sz w:val="22"/>
          <w:szCs w:val="22"/>
        </w:rPr>
        <w:t xml:space="preserve">. </w:t>
      </w:r>
    </w:p>
    <w:p w14:paraId="354078E8" w14:textId="77777777" w:rsidR="00085089" w:rsidRPr="00663090" w:rsidRDefault="00085089" w:rsidP="00085089">
      <w:pPr>
        <w:pStyle w:val="ListParagraph"/>
        <w:spacing w:after="0"/>
        <w:ind w:left="2880"/>
        <w:rPr>
          <w:color w:val="000000"/>
          <w:sz w:val="22"/>
          <w:szCs w:val="22"/>
        </w:rPr>
      </w:pPr>
    </w:p>
    <w:p w14:paraId="377D1EF6" w14:textId="4FF79CC3" w:rsidR="00085089" w:rsidRPr="00663090" w:rsidRDefault="00085089" w:rsidP="00085089">
      <w:pPr>
        <w:pStyle w:val="ListParagraph"/>
        <w:numPr>
          <w:ilvl w:val="2"/>
          <w:numId w:val="3"/>
        </w:numPr>
        <w:spacing w:after="0"/>
        <w:rPr>
          <w:color w:val="000000"/>
          <w:sz w:val="22"/>
          <w:szCs w:val="22"/>
        </w:rPr>
      </w:pPr>
      <w:r w:rsidRPr="00663090">
        <w:rPr>
          <w:color w:val="000000"/>
          <w:sz w:val="22"/>
          <w:szCs w:val="22"/>
        </w:rPr>
        <w:t xml:space="preserve">Debt Service Fund </w:t>
      </w:r>
    </w:p>
    <w:p w14:paraId="313B83DF" w14:textId="7F1DD4CE" w:rsidR="00085089" w:rsidRPr="00085089" w:rsidRDefault="00085089" w:rsidP="00085089">
      <w:pPr>
        <w:pStyle w:val="ListParagraph"/>
        <w:numPr>
          <w:ilvl w:val="3"/>
          <w:numId w:val="3"/>
        </w:numPr>
        <w:spacing w:after="0"/>
        <w:rPr>
          <w:color w:val="000000"/>
          <w:sz w:val="22"/>
          <w:szCs w:val="22"/>
        </w:rPr>
      </w:pPr>
      <w:r w:rsidRPr="00085089">
        <w:rPr>
          <w:color w:val="000000"/>
          <w:sz w:val="22"/>
          <w:szCs w:val="22"/>
        </w:rPr>
        <w:t xml:space="preserve">Debt service funds will be reported as restricted for those funds levied per M.S. 475.61. Per M.S. 475.612 on the financial statement, taxes shall be levied to make principal and interest payments, plus 5%, until such time as the debt is paid off. Other receipts and transfers will be presented as committed or assigned funds </w:t>
      </w:r>
      <w:proofErr w:type="gramStart"/>
      <w:r w:rsidRPr="00085089">
        <w:rPr>
          <w:color w:val="000000"/>
          <w:sz w:val="22"/>
          <w:szCs w:val="22"/>
        </w:rPr>
        <w:t>per</w:t>
      </w:r>
      <w:proofErr w:type="gramEnd"/>
      <w:r w:rsidRPr="00085089">
        <w:rPr>
          <w:color w:val="000000"/>
          <w:sz w:val="22"/>
          <w:szCs w:val="22"/>
        </w:rPr>
        <w:t xml:space="preserve"> this policy definition.</w:t>
      </w:r>
    </w:p>
    <w:p w14:paraId="533ED40F" w14:textId="4C85C7A3" w:rsidR="00085089" w:rsidRPr="00085089" w:rsidRDefault="00085089" w:rsidP="00085089">
      <w:pPr>
        <w:pStyle w:val="ListParagraph"/>
        <w:numPr>
          <w:ilvl w:val="3"/>
          <w:numId w:val="3"/>
        </w:numPr>
        <w:spacing w:after="0"/>
        <w:rPr>
          <w:color w:val="000000"/>
          <w:sz w:val="22"/>
          <w:szCs w:val="22"/>
        </w:rPr>
      </w:pPr>
      <w:r w:rsidRPr="00085089">
        <w:rPr>
          <w:color w:val="000000"/>
          <w:sz w:val="22"/>
          <w:szCs w:val="22"/>
        </w:rPr>
        <w:t>The County’s policy is to have a balance on December 31 so that when the final tax settlement dollars are added, it shall be sufficient to pay the next bond payment. When new bonds are established, the receipts for one year will be used for the following year’s bond payments. The fund balance above $500,000 may be used for interfund loans.</w:t>
      </w:r>
    </w:p>
    <w:p w14:paraId="572FE999" w14:textId="77777777" w:rsidR="00085089" w:rsidRDefault="00085089" w:rsidP="00085089">
      <w:pPr>
        <w:pStyle w:val="ListParagraph"/>
        <w:spacing w:after="0"/>
        <w:ind w:left="2880"/>
        <w:rPr>
          <w:color w:val="000000"/>
          <w:sz w:val="22"/>
          <w:szCs w:val="22"/>
        </w:rPr>
      </w:pPr>
    </w:p>
    <w:p w14:paraId="733E3B7F" w14:textId="77777777" w:rsidR="008B0433" w:rsidRPr="00085089" w:rsidRDefault="008B0433" w:rsidP="00085089">
      <w:pPr>
        <w:pStyle w:val="ListParagraph"/>
        <w:spacing w:after="0"/>
        <w:ind w:left="2880"/>
        <w:rPr>
          <w:color w:val="000000"/>
          <w:sz w:val="22"/>
          <w:szCs w:val="22"/>
        </w:rPr>
      </w:pPr>
    </w:p>
    <w:p w14:paraId="10BE51B3" w14:textId="7DD65BE0" w:rsidR="00085089" w:rsidRPr="00085089" w:rsidRDefault="00085089" w:rsidP="00085089">
      <w:pPr>
        <w:pStyle w:val="ListParagraph"/>
        <w:numPr>
          <w:ilvl w:val="2"/>
          <w:numId w:val="3"/>
        </w:numPr>
        <w:spacing w:after="0"/>
        <w:rPr>
          <w:color w:val="000000"/>
          <w:sz w:val="22"/>
          <w:szCs w:val="22"/>
        </w:rPr>
      </w:pPr>
      <w:r w:rsidRPr="00085089">
        <w:rPr>
          <w:color w:val="000000"/>
          <w:sz w:val="22"/>
          <w:szCs w:val="22"/>
        </w:rPr>
        <w:t xml:space="preserve">Capital Projects Fund </w:t>
      </w:r>
    </w:p>
    <w:p w14:paraId="1FAFAA6B" w14:textId="6AE73D72" w:rsidR="00085089" w:rsidRPr="00085089" w:rsidRDefault="00085089" w:rsidP="00085089">
      <w:pPr>
        <w:pStyle w:val="ListParagraph"/>
        <w:numPr>
          <w:ilvl w:val="3"/>
          <w:numId w:val="3"/>
        </w:numPr>
        <w:spacing w:after="0"/>
        <w:rPr>
          <w:color w:val="000000"/>
          <w:sz w:val="22"/>
          <w:szCs w:val="22"/>
        </w:rPr>
      </w:pPr>
      <w:r w:rsidRPr="00085089">
        <w:rPr>
          <w:color w:val="000000"/>
          <w:sz w:val="22"/>
          <w:szCs w:val="22"/>
        </w:rPr>
        <w:t>Funds will be reported as restricted, committed, or assigned. Bond funds will be restricted for the purpose issued. The board will commit funds according to planned capital expenditures. Any remaining balance will be assigned by the Board’s assignee according to the Capital Improvement Plan.</w:t>
      </w:r>
    </w:p>
    <w:p w14:paraId="3129980C" w14:textId="731A75E8" w:rsidR="00085089" w:rsidRDefault="00085089" w:rsidP="00085089">
      <w:pPr>
        <w:pStyle w:val="ListParagraph"/>
        <w:numPr>
          <w:ilvl w:val="3"/>
          <w:numId w:val="3"/>
        </w:numPr>
        <w:spacing w:after="0"/>
        <w:rPr>
          <w:color w:val="000000"/>
          <w:sz w:val="22"/>
          <w:szCs w:val="22"/>
        </w:rPr>
      </w:pPr>
      <w:r w:rsidRPr="00085089">
        <w:rPr>
          <w:color w:val="000000"/>
          <w:sz w:val="22"/>
          <w:szCs w:val="22"/>
        </w:rPr>
        <w:t>The County’s policy is to have a balance on December 31 to sufficiently cover any projects identified in the Capital Improvement Plan that are to be paid using reserves, plus $500,000 to cover any emergency capital projects. The County Administrator and Auditor-Treasurer shall review the balance in the Capital Projects Fund on August 1 to determine if any levy will be required the following year.</w:t>
      </w:r>
    </w:p>
    <w:p w14:paraId="657EF623" w14:textId="77777777" w:rsidR="00624835" w:rsidRDefault="00624835" w:rsidP="00624835">
      <w:pPr>
        <w:pStyle w:val="ListParagraph"/>
        <w:spacing w:after="0"/>
        <w:ind w:left="2880"/>
        <w:rPr>
          <w:color w:val="000000"/>
          <w:sz w:val="22"/>
          <w:szCs w:val="22"/>
        </w:rPr>
      </w:pPr>
    </w:p>
    <w:p w14:paraId="3A0A48E7" w14:textId="3C1BB0FA" w:rsidR="00624835" w:rsidRDefault="00624835" w:rsidP="00624835">
      <w:pPr>
        <w:pStyle w:val="ListParagraph"/>
        <w:numPr>
          <w:ilvl w:val="2"/>
          <w:numId w:val="3"/>
        </w:numPr>
        <w:spacing w:after="0"/>
        <w:rPr>
          <w:color w:val="000000"/>
          <w:sz w:val="22"/>
          <w:szCs w:val="22"/>
        </w:rPr>
      </w:pPr>
      <w:r>
        <w:rPr>
          <w:color w:val="000000"/>
          <w:sz w:val="22"/>
          <w:szCs w:val="22"/>
        </w:rPr>
        <w:t xml:space="preserve">Enterprise Funds </w:t>
      </w:r>
    </w:p>
    <w:p w14:paraId="489D8965" w14:textId="77777777" w:rsidR="00624835" w:rsidRPr="00624835" w:rsidRDefault="00624835" w:rsidP="00624835">
      <w:pPr>
        <w:pStyle w:val="ListParagraph"/>
        <w:numPr>
          <w:ilvl w:val="3"/>
          <w:numId w:val="3"/>
        </w:numPr>
        <w:spacing w:after="0"/>
        <w:rPr>
          <w:color w:val="000000"/>
          <w:sz w:val="22"/>
          <w:szCs w:val="22"/>
        </w:rPr>
      </w:pPr>
      <w:r w:rsidRPr="00624835">
        <w:rPr>
          <w:color w:val="000000"/>
          <w:sz w:val="22"/>
          <w:szCs w:val="22"/>
        </w:rPr>
        <w:t>West Jefferson Subordinate Sewer District (SSD) is used to account for operations of the sewer system serving the district.</w:t>
      </w:r>
    </w:p>
    <w:p w14:paraId="5EACD071" w14:textId="0FDAC737" w:rsidR="00624835" w:rsidRDefault="00624835" w:rsidP="00624835">
      <w:pPr>
        <w:pStyle w:val="ListParagraph"/>
        <w:numPr>
          <w:ilvl w:val="3"/>
          <w:numId w:val="3"/>
        </w:numPr>
        <w:spacing w:after="0"/>
        <w:rPr>
          <w:color w:val="000000"/>
          <w:sz w:val="22"/>
          <w:szCs w:val="22"/>
        </w:rPr>
      </w:pPr>
      <w:r w:rsidRPr="00624835">
        <w:rPr>
          <w:color w:val="000000"/>
          <w:sz w:val="22"/>
          <w:szCs w:val="22"/>
        </w:rPr>
        <w:lastRenderedPageBreak/>
        <w:t>The County’s policy is to have a balance on December 31 to sufficiently</w:t>
      </w:r>
      <w:r w:rsidR="005541EE">
        <w:rPr>
          <w:color w:val="000000"/>
          <w:sz w:val="22"/>
          <w:szCs w:val="22"/>
        </w:rPr>
        <w:t xml:space="preserve"> </w:t>
      </w:r>
      <w:r w:rsidRPr="00624835">
        <w:rPr>
          <w:color w:val="000000"/>
          <w:sz w:val="22"/>
          <w:szCs w:val="22"/>
        </w:rPr>
        <w:t>cover repairs and maintenance costs for the next three years</w:t>
      </w:r>
      <w:r>
        <w:rPr>
          <w:color w:val="000000"/>
          <w:sz w:val="22"/>
          <w:szCs w:val="22"/>
        </w:rPr>
        <w:t>.</w:t>
      </w:r>
    </w:p>
    <w:bookmarkEnd w:id="0"/>
    <w:p w14:paraId="6BE717B8" w14:textId="77777777" w:rsidR="00624835" w:rsidRPr="005541EE" w:rsidRDefault="00624835" w:rsidP="005541EE">
      <w:pPr>
        <w:pBdr>
          <w:bottom w:val="single" w:sz="4" w:space="1" w:color="auto"/>
        </w:pBdr>
        <w:spacing w:after="0"/>
        <w:rPr>
          <w:color w:val="000000"/>
          <w:sz w:val="22"/>
          <w:szCs w:val="22"/>
        </w:rPr>
      </w:pPr>
    </w:p>
    <w:p w14:paraId="2BE95E19" w14:textId="77777777" w:rsidR="00085089" w:rsidRPr="00624835" w:rsidRDefault="00085089" w:rsidP="005541EE">
      <w:pPr>
        <w:pStyle w:val="ListParagraph"/>
        <w:spacing w:after="0"/>
        <w:ind w:left="2880"/>
        <w:rPr>
          <w:color w:val="000000"/>
          <w:sz w:val="22"/>
          <w:szCs w:val="22"/>
        </w:rPr>
      </w:pPr>
    </w:p>
    <w:p w14:paraId="59259629" w14:textId="108CE45E" w:rsidR="001208A5" w:rsidRPr="00D107FB" w:rsidRDefault="001208A5" w:rsidP="001208A5">
      <w:pPr>
        <w:pStyle w:val="ListParagraph"/>
        <w:numPr>
          <w:ilvl w:val="0"/>
          <w:numId w:val="3"/>
        </w:numPr>
        <w:rPr>
          <w:rFonts w:cstheme="minorHAnsi"/>
          <w:b/>
          <w:bCs/>
          <w:sz w:val="28"/>
          <w:szCs w:val="28"/>
        </w:rPr>
      </w:pPr>
      <w:r w:rsidRPr="00D107FB">
        <w:rPr>
          <w:rFonts w:cstheme="minorHAnsi"/>
          <w:b/>
          <w:bCs/>
          <w:sz w:val="28"/>
          <w:szCs w:val="28"/>
        </w:rPr>
        <w:t xml:space="preserve">Board Calendar </w:t>
      </w:r>
      <w:r w:rsidR="00D107FB">
        <w:rPr>
          <w:rFonts w:cstheme="minorHAnsi"/>
          <w:b/>
          <w:bCs/>
          <w:sz w:val="28"/>
          <w:szCs w:val="28"/>
        </w:rPr>
        <w:t xml:space="preserve">and Key Action Items </w:t>
      </w:r>
    </w:p>
    <w:p w14:paraId="786DC875" w14:textId="07A7C96A" w:rsidR="001208A5" w:rsidRPr="00C413DF" w:rsidRDefault="001208A5" w:rsidP="001208A5">
      <w:pPr>
        <w:pStyle w:val="ListParagraph"/>
        <w:numPr>
          <w:ilvl w:val="1"/>
          <w:numId w:val="3"/>
        </w:numPr>
        <w:rPr>
          <w:rFonts w:cstheme="minorHAnsi"/>
          <w:b/>
          <w:bCs/>
          <w:sz w:val="22"/>
          <w:szCs w:val="22"/>
        </w:rPr>
      </w:pPr>
      <w:r w:rsidRPr="00C413DF">
        <w:rPr>
          <w:rFonts w:cstheme="minorHAnsi"/>
          <w:b/>
          <w:bCs/>
          <w:sz w:val="22"/>
          <w:szCs w:val="22"/>
        </w:rPr>
        <w:t>Meeting times</w:t>
      </w:r>
    </w:p>
    <w:p w14:paraId="0EBD05BA" w14:textId="164723D1" w:rsidR="001208A5" w:rsidRPr="00C413DF" w:rsidRDefault="001208A5" w:rsidP="001208A5">
      <w:pPr>
        <w:pStyle w:val="ListParagraph"/>
        <w:numPr>
          <w:ilvl w:val="2"/>
          <w:numId w:val="3"/>
        </w:numPr>
        <w:rPr>
          <w:rFonts w:cstheme="minorHAnsi"/>
          <w:b/>
          <w:bCs/>
          <w:sz w:val="22"/>
          <w:szCs w:val="22"/>
        </w:rPr>
      </w:pPr>
      <w:r w:rsidRPr="00C413DF">
        <w:rPr>
          <w:rFonts w:cstheme="minorHAnsi"/>
          <w:sz w:val="22"/>
          <w:szCs w:val="22"/>
        </w:rPr>
        <w:t xml:space="preserve">The Board will meet on the first, </w:t>
      </w:r>
      <w:r w:rsidR="00CB4949">
        <w:rPr>
          <w:rFonts w:cstheme="minorHAnsi"/>
          <w:sz w:val="22"/>
          <w:szCs w:val="22"/>
        </w:rPr>
        <w:t>third</w:t>
      </w:r>
      <w:r w:rsidRPr="00C413DF">
        <w:rPr>
          <w:rFonts w:cstheme="minorHAnsi"/>
          <w:sz w:val="22"/>
          <w:szCs w:val="22"/>
        </w:rPr>
        <w:t xml:space="preserve"> and fourth Tuesday of each month and start their meetings at 9:00 a.m. </w:t>
      </w:r>
    </w:p>
    <w:p w14:paraId="2D1CDAF9" w14:textId="06E9B144" w:rsidR="001208A5" w:rsidRPr="00891D03" w:rsidRDefault="001208A5" w:rsidP="001208A5">
      <w:pPr>
        <w:pStyle w:val="ListParagraph"/>
        <w:numPr>
          <w:ilvl w:val="2"/>
          <w:numId w:val="3"/>
        </w:numPr>
        <w:rPr>
          <w:rFonts w:cstheme="minorHAnsi"/>
          <w:b/>
          <w:bCs/>
          <w:sz w:val="22"/>
          <w:szCs w:val="22"/>
        </w:rPr>
      </w:pPr>
      <w:r w:rsidRPr="00C413DF">
        <w:rPr>
          <w:rFonts w:cstheme="minorHAnsi"/>
          <w:sz w:val="22"/>
          <w:szCs w:val="22"/>
        </w:rPr>
        <w:t xml:space="preserve">Board meetings may be rescheduled due to conflicts, but as a rule, meetings will occur on </w:t>
      </w:r>
      <w:r w:rsidR="00F449C1" w:rsidRPr="00C413DF">
        <w:rPr>
          <w:rFonts w:cstheme="minorHAnsi"/>
          <w:sz w:val="22"/>
          <w:szCs w:val="22"/>
        </w:rPr>
        <w:t xml:space="preserve">the set dates. </w:t>
      </w:r>
    </w:p>
    <w:p w14:paraId="5ABEC8CF" w14:textId="006ADDDB" w:rsidR="00891D03" w:rsidRPr="00891D03" w:rsidRDefault="00891D03" w:rsidP="001208A5">
      <w:pPr>
        <w:pStyle w:val="ListParagraph"/>
        <w:numPr>
          <w:ilvl w:val="2"/>
          <w:numId w:val="3"/>
        </w:numPr>
        <w:rPr>
          <w:rFonts w:cstheme="minorHAnsi"/>
          <w:b/>
          <w:bCs/>
          <w:sz w:val="22"/>
          <w:szCs w:val="22"/>
          <w:highlight w:val="yellow"/>
        </w:rPr>
      </w:pPr>
      <w:r w:rsidRPr="00891D03">
        <w:rPr>
          <w:rFonts w:cstheme="minorHAnsi"/>
          <w:b/>
          <w:bCs/>
          <w:sz w:val="22"/>
          <w:szCs w:val="22"/>
          <w:highlight w:val="yellow"/>
          <w:u w:val="single"/>
        </w:rPr>
        <w:t xml:space="preserve">The Board of Appeal and Equalization hearing in June and Truth and Taxation Hearings in December are held in the evening, starting around 6 p.m.  </w:t>
      </w:r>
    </w:p>
    <w:p w14:paraId="1B444970" w14:textId="77777777" w:rsidR="00F449C1" w:rsidRPr="00C413DF" w:rsidRDefault="00F449C1" w:rsidP="00F449C1">
      <w:pPr>
        <w:pStyle w:val="ListParagraph"/>
        <w:ind w:left="2160"/>
        <w:rPr>
          <w:rFonts w:cstheme="minorHAnsi"/>
          <w:b/>
          <w:bCs/>
          <w:sz w:val="22"/>
          <w:szCs w:val="22"/>
        </w:rPr>
      </w:pPr>
    </w:p>
    <w:p w14:paraId="5AECF453" w14:textId="3AD4E538" w:rsidR="00F449C1" w:rsidRPr="00C413DF" w:rsidRDefault="00F449C1" w:rsidP="00F449C1">
      <w:pPr>
        <w:pStyle w:val="ListParagraph"/>
        <w:numPr>
          <w:ilvl w:val="1"/>
          <w:numId w:val="3"/>
        </w:numPr>
        <w:rPr>
          <w:rFonts w:cstheme="minorHAnsi"/>
          <w:b/>
          <w:bCs/>
          <w:sz w:val="22"/>
          <w:szCs w:val="22"/>
        </w:rPr>
      </w:pPr>
      <w:r w:rsidRPr="00C413DF">
        <w:rPr>
          <w:rFonts w:cstheme="minorHAnsi"/>
          <w:b/>
          <w:bCs/>
          <w:sz w:val="22"/>
          <w:szCs w:val="22"/>
        </w:rPr>
        <w:t>Key Action</w:t>
      </w:r>
      <w:r w:rsidR="00D107FB">
        <w:rPr>
          <w:rFonts w:cstheme="minorHAnsi"/>
          <w:b/>
          <w:bCs/>
          <w:sz w:val="22"/>
          <w:szCs w:val="22"/>
        </w:rPr>
        <w:t xml:space="preserve"> Items for Board </w:t>
      </w:r>
    </w:p>
    <w:p w14:paraId="187B17F4" w14:textId="7CCDA6B8" w:rsidR="00F449C1" w:rsidRPr="00C413DF" w:rsidRDefault="00F449C1" w:rsidP="00F449C1">
      <w:pPr>
        <w:pStyle w:val="ListParagraph"/>
        <w:numPr>
          <w:ilvl w:val="2"/>
          <w:numId w:val="3"/>
        </w:numPr>
        <w:rPr>
          <w:rFonts w:cstheme="minorHAnsi"/>
          <w:b/>
          <w:bCs/>
          <w:sz w:val="22"/>
          <w:szCs w:val="22"/>
        </w:rPr>
      </w:pPr>
      <w:r w:rsidRPr="00C413DF">
        <w:rPr>
          <w:rFonts w:cstheme="minorHAnsi"/>
          <w:b/>
          <w:bCs/>
          <w:sz w:val="22"/>
          <w:szCs w:val="22"/>
        </w:rPr>
        <w:t>January (Statutory Meeting)</w:t>
      </w:r>
    </w:p>
    <w:p w14:paraId="0685665A" w14:textId="409E6B96" w:rsidR="00F449C1" w:rsidRPr="00C413DF" w:rsidRDefault="00F449C1" w:rsidP="00F449C1">
      <w:pPr>
        <w:pStyle w:val="ListParagraph"/>
        <w:numPr>
          <w:ilvl w:val="3"/>
          <w:numId w:val="3"/>
        </w:numPr>
        <w:rPr>
          <w:rFonts w:cstheme="minorHAnsi"/>
          <w:b/>
          <w:bCs/>
          <w:sz w:val="22"/>
          <w:szCs w:val="22"/>
        </w:rPr>
      </w:pPr>
      <w:r w:rsidRPr="00C413DF">
        <w:rPr>
          <w:rFonts w:cstheme="minorHAnsi"/>
          <w:sz w:val="22"/>
          <w:szCs w:val="22"/>
        </w:rPr>
        <w:t xml:space="preserve">First meeting of the year on </w:t>
      </w:r>
      <w:proofErr w:type="gramStart"/>
      <w:r w:rsidRPr="00C413DF">
        <w:rPr>
          <w:rFonts w:cstheme="minorHAnsi"/>
          <w:sz w:val="22"/>
          <w:szCs w:val="22"/>
        </w:rPr>
        <w:t>first</w:t>
      </w:r>
      <w:proofErr w:type="gramEnd"/>
      <w:r w:rsidRPr="00C413DF">
        <w:rPr>
          <w:rFonts w:cstheme="minorHAnsi"/>
          <w:sz w:val="22"/>
          <w:szCs w:val="22"/>
        </w:rPr>
        <w:t xml:space="preserve"> Tuesday after the first Monday (Minn. Statute 375.07)</w:t>
      </w:r>
    </w:p>
    <w:p w14:paraId="3DBF1EEB" w14:textId="6A38AFCF" w:rsidR="00F449C1" w:rsidRPr="00C413DF" w:rsidRDefault="00F449C1" w:rsidP="00F449C1">
      <w:pPr>
        <w:pStyle w:val="ListParagraph"/>
        <w:numPr>
          <w:ilvl w:val="4"/>
          <w:numId w:val="3"/>
        </w:numPr>
        <w:rPr>
          <w:rFonts w:cstheme="minorHAnsi"/>
          <w:b/>
          <w:bCs/>
          <w:sz w:val="22"/>
          <w:szCs w:val="22"/>
        </w:rPr>
      </w:pPr>
      <w:r w:rsidRPr="00C413DF">
        <w:rPr>
          <w:rFonts w:cstheme="minorHAnsi"/>
          <w:sz w:val="22"/>
          <w:szCs w:val="22"/>
        </w:rPr>
        <w:t>Swear in new Commissioners</w:t>
      </w:r>
    </w:p>
    <w:p w14:paraId="537859FF" w14:textId="3AFC9A5A" w:rsidR="00F449C1" w:rsidRPr="00C413DF" w:rsidRDefault="00F449C1" w:rsidP="00F449C1">
      <w:pPr>
        <w:pStyle w:val="ListParagraph"/>
        <w:numPr>
          <w:ilvl w:val="4"/>
          <w:numId w:val="3"/>
        </w:numPr>
        <w:rPr>
          <w:rFonts w:cstheme="minorHAnsi"/>
          <w:b/>
          <w:bCs/>
          <w:sz w:val="22"/>
          <w:szCs w:val="22"/>
        </w:rPr>
      </w:pPr>
      <w:r w:rsidRPr="00C413DF">
        <w:rPr>
          <w:rFonts w:cstheme="minorHAnsi"/>
          <w:sz w:val="22"/>
          <w:szCs w:val="22"/>
        </w:rPr>
        <w:t>Election of Chair and Vice Chair</w:t>
      </w:r>
    </w:p>
    <w:p w14:paraId="119FD462" w14:textId="3228C994" w:rsidR="00F449C1" w:rsidRPr="00C413DF" w:rsidRDefault="00F449C1" w:rsidP="00F449C1">
      <w:pPr>
        <w:pStyle w:val="ListParagraph"/>
        <w:numPr>
          <w:ilvl w:val="4"/>
          <w:numId w:val="3"/>
        </w:numPr>
        <w:rPr>
          <w:rFonts w:cstheme="minorHAnsi"/>
          <w:b/>
          <w:bCs/>
          <w:sz w:val="22"/>
          <w:szCs w:val="22"/>
        </w:rPr>
      </w:pPr>
      <w:r w:rsidRPr="00C413DF">
        <w:rPr>
          <w:rFonts w:cstheme="minorHAnsi"/>
          <w:sz w:val="22"/>
          <w:szCs w:val="22"/>
        </w:rPr>
        <w:t xml:space="preserve">Pass resolution awarding printing and publication contract (Minn. Statute 375.12) </w:t>
      </w:r>
    </w:p>
    <w:p w14:paraId="049E937C" w14:textId="611AA9D6" w:rsidR="00F449C1" w:rsidRPr="00C413DF" w:rsidRDefault="00F449C1" w:rsidP="00F449C1">
      <w:pPr>
        <w:pStyle w:val="ListParagraph"/>
        <w:numPr>
          <w:ilvl w:val="4"/>
          <w:numId w:val="3"/>
        </w:numPr>
        <w:rPr>
          <w:rFonts w:cstheme="minorHAnsi"/>
          <w:b/>
          <w:bCs/>
          <w:sz w:val="22"/>
          <w:szCs w:val="22"/>
        </w:rPr>
      </w:pPr>
      <w:r w:rsidRPr="00C413DF">
        <w:rPr>
          <w:rFonts w:cstheme="minorHAnsi"/>
          <w:sz w:val="22"/>
          <w:szCs w:val="22"/>
        </w:rPr>
        <w:t>Delegate electronic fund transfer authority</w:t>
      </w:r>
    </w:p>
    <w:p w14:paraId="291E54E6" w14:textId="0A098F90" w:rsidR="00F449C1" w:rsidRPr="00C413DF" w:rsidRDefault="00F449C1" w:rsidP="00F449C1">
      <w:pPr>
        <w:pStyle w:val="ListParagraph"/>
        <w:numPr>
          <w:ilvl w:val="4"/>
          <w:numId w:val="3"/>
        </w:numPr>
        <w:rPr>
          <w:rFonts w:cstheme="minorHAnsi"/>
          <w:b/>
          <w:bCs/>
          <w:sz w:val="22"/>
          <w:szCs w:val="22"/>
        </w:rPr>
      </w:pPr>
      <w:r w:rsidRPr="00C413DF">
        <w:rPr>
          <w:rFonts w:cstheme="minorHAnsi"/>
          <w:sz w:val="22"/>
          <w:szCs w:val="22"/>
        </w:rPr>
        <w:t xml:space="preserve">Approve Commissioner appointments to Committees </w:t>
      </w:r>
    </w:p>
    <w:p w14:paraId="2F066001" w14:textId="2881E980" w:rsidR="00F449C1" w:rsidRPr="00DF252E" w:rsidRDefault="00156B66" w:rsidP="00F449C1">
      <w:pPr>
        <w:pStyle w:val="ListParagraph"/>
        <w:numPr>
          <w:ilvl w:val="4"/>
          <w:numId w:val="3"/>
        </w:numPr>
        <w:rPr>
          <w:rFonts w:cstheme="minorHAnsi"/>
          <w:b/>
          <w:bCs/>
          <w:sz w:val="22"/>
          <w:szCs w:val="22"/>
        </w:rPr>
      </w:pPr>
      <w:r>
        <w:rPr>
          <w:rFonts w:cstheme="minorHAnsi"/>
          <w:sz w:val="22"/>
          <w:szCs w:val="22"/>
        </w:rPr>
        <w:t>Eligible c</w:t>
      </w:r>
      <w:r w:rsidR="00F449C1" w:rsidRPr="00C413DF">
        <w:rPr>
          <w:rFonts w:cstheme="minorHAnsi"/>
          <w:sz w:val="22"/>
          <w:szCs w:val="22"/>
        </w:rPr>
        <w:t xml:space="preserve">itizen </w:t>
      </w:r>
      <w:r>
        <w:rPr>
          <w:rFonts w:cstheme="minorHAnsi"/>
          <w:sz w:val="22"/>
          <w:szCs w:val="22"/>
        </w:rPr>
        <w:t xml:space="preserve">advisory committees and per diems </w:t>
      </w:r>
      <w:r w:rsidR="00F449C1" w:rsidRPr="00C413DF">
        <w:rPr>
          <w:rFonts w:cstheme="minorHAnsi"/>
          <w:sz w:val="22"/>
          <w:szCs w:val="22"/>
        </w:rPr>
        <w:t xml:space="preserve"> </w:t>
      </w:r>
    </w:p>
    <w:p w14:paraId="0CEF6AA1" w14:textId="093BB86B" w:rsidR="00DF252E" w:rsidRPr="00964375" w:rsidRDefault="00DF252E" w:rsidP="00F449C1">
      <w:pPr>
        <w:pStyle w:val="ListParagraph"/>
        <w:numPr>
          <w:ilvl w:val="4"/>
          <w:numId w:val="3"/>
        </w:numPr>
        <w:rPr>
          <w:rFonts w:cstheme="minorHAnsi"/>
          <w:b/>
          <w:bCs/>
          <w:sz w:val="22"/>
          <w:szCs w:val="22"/>
        </w:rPr>
      </w:pPr>
      <w:r>
        <w:rPr>
          <w:rFonts w:cstheme="minorHAnsi"/>
          <w:sz w:val="22"/>
          <w:szCs w:val="22"/>
        </w:rPr>
        <w:t xml:space="preserve">Set </w:t>
      </w:r>
      <w:proofErr w:type="gramStart"/>
      <w:r>
        <w:rPr>
          <w:rFonts w:cstheme="minorHAnsi"/>
          <w:sz w:val="22"/>
          <w:szCs w:val="22"/>
        </w:rPr>
        <w:t>date</w:t>
      </w:r>
      <w:proofErr w:type="gramEnd"/>
      <w:r>
        <w:rPr>
          <w:rFonts w:cstheme="minorHAnsi"/>
          <w:sz w:val="22"/>
          <w:szCs w:val="22"/>
        </w:rPr>
        <w:t xml:space="preserve"> for Board of Appeal and Equalization in June </w:t>
      </w:r>
    </w:p>
    <w:p w14:paraId="382A77A4" w14:textId="2167801E" w:rsidR="00964375" w:rsidRPr="006B0BD6" w:rsidRDefault="00964375" w:rsidP="00F449C1">
      <w:pPr>
        <w:pStyle w:val="ListParagraph"/>
        <w:numPr>
          <w:ilvl w:val="4"/>
          <w:numId w:val="3"/>
        </w:numPr>
        <w:rPr>
          <w:rFonts w:cstheme="minorHAnsi"/>
          <w:b/>
          <w:bCs/>
          <w:sz w:val="22"/>
          <w:szCs w:val="22"/>
        </w:rPr>
      </w:pPr>
      <w:proofErr w:type="gramStart"/>
      <w:r>
        <w:rPr>
          <w:rFonts w:cstheme="minorHAnsi"/>
          <w:sz w:val="22"/>
          <w:szCs w:val="22"/>
        </w:rPr>
        <w:t>Appoint</w:t>
      </w:r>
      <w:proofErr w:type="gramEnd"/>
      <w:r>
        <w:rPr>
          <w:rFonts w:cstheme="minorHAnsi"/>
          <w:sz w:val="22"/>
          <w:szCs w:val="22"/>
        </w:rPr>
        <w:t xml:space="preserve"> County Assessor every four years</w:t>
      </w:r>
      <w:r w:rsidR="00BD2C46">
        <w:rPr>
          <w:rFonts w:cstheme="minorHAnsi"/>
          <w:sz w:val="22"/>
          <w:szCs w:val="22"/>
        </w:rPr>
        <w:t xml:space="preserve"> (Minnesota Statute 273.061). </w:t>
      </w:r>
      <w:r>
        <w:rPr>
          <w:rFonts w:cstheme="minorHAnsi"/>
          <w:sz w:val="22"/>
          <w:szCs w:val="22"/>
        </w:rPr>
        <w:t xml:space="preserve"> (</w:t>
      </w:r>
      <w:r w:rsidR="00BD2C46">
        <w:rPr>
          <w:rFonts w:cstheme="minorHAnsi"/>
          <w:sz w:val="22"/>
          <w:szCs w:val="22"/>
        </w:rPr>
        <w:t>L</w:t>
      </w:r>
      <w:r>
        <w:rPr>
          <w:rFonts w:cstheme="minorHAnsi"/>
          <w:sz w:val="22"/>
          <w:szCs w:val="22"/>
        </w:rPr>
        <w:t>ast appointed 2021, due 2025)</w:t>
      </w:r>
    </w:p>
    <w:p w14:paraId="570551DD" w14:textId="7910A0F0" w:rsidR="00AA6D45" w:rsidRPr="007379EC" w:rsidRDefault="00AA6D45" w:rsidP="00F449C1">
      <w:pPr>
        <w:pStyle w:val="ListParagraph"/>
        <w:numPr>
          <w:ilvl w:val="4"/>
          <w:numId w:val="3"/>
        </w:numPr>
        <w:rPr>
          <w:rFonts w:cstheme="minorHAnsi"/>
          <w:b/>
          <w:bCs/>
          <w:sz w:val="22"/>
          <w:szCs w:val="22"/>
        </w:rPr>
      </w:pPr>
      <w:r>
        <w:rPr>
          <w:rFonts w:cstheme="minorHAnsi"/>
          <w:sz w:val="22"/>
          <w:szCs w:val="22"/>
        </w:rPr>
        <w:t>Set minimum salaries for elected officials</w:t>
      </w:r>
    </w:p>
    <w:p w14:paraId="43307194" w14:textId="3B9184DB" w:rsidR="005A6F13" w:rsidRPr="00BE16F7" w:rsidRDefault="005A6F13" w:rsidP="005A6F13">
      <w:pPr>
        <w:pStyle w:val="ListParagraph"/>
        <w:numPr>
          <w:ilvl w:val="4"/>
          <w:numId w:val="3"/>
        </w:numPr>
        <w:rPr>
          <w:rFonts w:cstheme="minorHAnsi"/>
          <w:b/>
          <w:bCs/>
          <w:sz w:val="22"/>
          <w:szCs w:val="22"/>
        </w:rPr>
      </w:pPr>
      <w:proofErr w:type="gramStart"/>
      <w:r>
        <w:rPr>
          <w:rFonts w:cstheme="minorHAnsi"/>
          <w:sz w:val="22"/>
          <w:szCs w:val="22"/>
        </w:rPr>
        <w:t>Approve</w:t>
      </w:r>
      <w:proofErr w:type="gramEnd"/>
      <w:r>
        <w:rPr>
          <w:rFonts w:cstheme="minorHAnsi"/>
          <w:sz w:val="22"/>
          <w:szCs w:val="22"/>
        </w:rPr>
        <w:t xml:space="preserve"> Association of Minnesota County delegates </w:t>
      </w:r>
    </w:p>
    <w:p w14:paraId="63FFAA01" w14:textId="6FF0A521" w:rsidR="00BE16F7" w:rsidRPr="00BE16F7" w:rsidRDefault="00BE16F7" w:rsidP="005A6F13">
      <w:pPr>
        <w:pStyle w:val="ListParagraph"/>
        <w:numPr>
          <w:ilvl w:val="4"/>
          <w:numId w:val="3"/>
        </w:numPr>
        <w:rPr>
          <w:rFonts w:cstheme="minorHAnsi"/>
          <w:b/>
          <w:bCs/>
          <w:sz w:val="22"/>
          <w:szCs w:val="22"/>
        </w:rPr>
      </w:pPr>
      <w:r>
        <w:rPr>
          <w:rFonts w:cstheme="minorHAnsi"/>
          <w:sz w:val="22"/>
          <w:szCs w:val="22"/>
        </w:rPr>
        <w:t xml:space="preserve">Setting IRS mileage rate </w:t>
      </w:r>
    </w:p>
    <w:p w14:paraId="455A36D3" w14:textId="77777777" w:rsidR="00BE16F7" w:rsidRPr="00BE16F7" w:rsidRDefault="006A19C4" w:rsidP="00BE16F7">
      <w:pPr>
        <w:pStyle w:val="ListParagraph"/>
        <w:numPr>
          <w:ilvl w:val="2"/>
          <w:numId w:val="3"/>
        </w:numPr>
        <w:rPr>
          <w:rFonts w:cstheme="minorHAnsi"/>
          <w:b/>
          <w:bCs/>
          <w:sz w:val="22"/>
          <w:szCs w:val="22"/>
        </w:rPr>
      </w:pPr>
      <w:r w:rsidRPr="00BE16F7">
        <w:rPr>
          <w:rFonts w:cstheme="minorHAnsi"/>
          <w:sz w:val="22"/>
          <w:szCs w:val="22"/>
        </w:rPr>
        <w:t>Adopt 5-Year Capital Improvement Plan</w:t>
      </w:r>
    </w:p>
    <w:p w14:paraId="6D7CDBF4" w14:textId="6CD6E6AE" w:rsidR="00BE16F7" w:rsidRPr="00BE16F7" w:rsidRDefault="006A19C4" w:rsidP="00BE16F7">
      <w:pPr>
        <w:pStyle w:val="ListParagraph"/>
        <w:numPr>
          <w:ilvl w:val="2"/>
          <w:numId w:val="3"/>
        </w:numPr>
        <w:rPr>
          <w:rFonts w:cstheme="minorHAnsi"/>
          <w:b/>
          <w:bCs/>
          <w:sz w:val="22"/>
          <w:szCs w:val="22"/>
        </w:rPr>
      </w:pPr>
      <w:r w:rsidRPr="00BE16F7">
        <w:rPr>
          <w:rFonts w:cstheme="minorHAnsi"/>
          <w:sz w:val="22"/>
          <w:szCs w:val="22"/>
        </w:rPr>
        <w:t xml:space="preserve"> </w:t>
      </w:r>
      <w:r w:rsidR="00BE16F7" w:rsidRPr="00BE16F7">
        <w:rPr>
          <w:rFonts w:cstheme="minorHAnsi"/>
          <w:b/>
          <w:bCs/>
          <w:sz w:val="22"/>
          <w:szCs w:val="22"/>
          <w:highlight w:val="yellow"/>
          <w:u w:val="single"/>
        </w:rPr>
        <w:t xml:space="preserve">Adopt Board Operating Procedures </w:t>
      </w:r>
    </w:p>
    <w:p w14:paraId="31298929" w14:textId="49C7F6FB" w:rsidR="00BE16F7" w:rsidRPr="00BE16F7" w:rsidRDefault="00BE16F7" w:rsidP="00BE16F7">
      <w:pPr>
        <w:pStyle w:val="ListParagraph"/>
        <w:numPr>
          <w:ilvl w:val="2"/>
          <w:numId w:val="3"/>
        </w:numPr>
        <w:rPr>
          <w:rFonts w:cstheme="minorHAnsi"/>
          <w:b/>
          <w:bCs/>
          <w:sz w:val="22"/>
          <w:szCs w:val="22"/>
          <w:highlight w:val="yellow"/>
          <w:u w:val="single"/>
        </w:rPr>
      </w:pPr>
      <w:r w:rsidRPr="00BE16F7">
        <w:rPr>
          <w:rFonts w:cstheme="minorHAnsi"/>
          <w:b/>
          <w:bCs/>
          <w:sz w:val="22"/>
          <w:szCs w:val="22"/>
          <w:highlight w:val="yellow"/>
          <w:u w:val="single"/>
        </w:rPr>
        <w:t xml:space="preserve">Adopt County Operating Procedures </w:t>
      </w:r>
    </w:p>
    <w:p w14:paraId="12E77624" w14:textId="09C96678" w:rsidR="00BE16F7" w:rsidRPr="00BE16F7" w:rsidRDefault="00BE16F7" w:rsidP="00BE16F7">
      <w:pPr>
        <w:pStyle w:val="ListParagraph"/>
        <w:numPr>
          <w:ilvl w:val="2"/>
          <w:numId w:val="3"/>
        </w:numPr>
        <w:rPr>
          <w:rFonts w:cstheme="minorHAnsi"/>
          <w:b/>
          <w:bCs/>
          <w:sz w:val="22"/>
          <w:szCs w:val="22"/>
          <w:highlight w:val="yellow"/>
          <w:u w:val="single"/>
        </w:rPr>
      </w:pPr>
      <w:r w:rsidRPr="00BE16F7">
        <w:rPr>
          <w:rFonts w:cstheme="minorHAnsi"/>
          <w:b/>
          <w:bCs/>
          <w:sz w:val="22"/>
          <w:szCs w:val="22"/>
          <w:highlight w:val="yellow"/>
          <w:u w:val="single"/>
        </w:rPr>
        <w:t xml:space="preserve">Adopt County Finance Policy </w:t>
      </w:r>
    </w:p>
    <w:p w14:paraId="7AEF009B" w14:textId="0BB9C655" w:rsidR="00BE16F7" w:rsidRDefault="00BE16F7" w:rsidP="00BE16F7">
      <w:pPr>
        <w:pStyle w:val="ListParagraph"/>
        <w:numPr>
          <w:ilvl w:val="2"/>
          <w:numId w:val="3"/>
        </w:numPr>
        <w:rPr>
          <w:rFonts w:cstheme="minorHAnsi"/>
          <w:b/>
          <w:bCs/>
          <w:sz w:val="22"/>
          <w:szCs w:val="22"/>
          <w:highlight w:val="yellow"/>
          <w:u w:val="single"/>
        </w:rPr>
      </w:pPr>
      <w:r w:rsidRPr="00BE16F7">
        <w:rPr>
          <w:rFonts w:cstheme="minorHAnsi"/>
          <w:b/>
          <w:bCs/>
          <w:sz w:val="22"/>
          <w:szCs w:val="22"/>
          <w:highlight w:val="yellow"/>
          <w:u w:val="single"/>
        </w:rPr>
        <w:t xml:space="preserve">Adopt County Drainage Policy </w:t>
      </w:r>
    </w:p>
    <w:p w14:paraId="04F70A59" w14:textId="445E73CD" w:rsidR="00BE16F7" w:rsidRPr="00BE16F7" w:rsidRDefault="00BE16F7" w:rsidP="00BE16F7">
      <w:pPr>
        <w:pStyle w:val="ListParagraph"/>
        <w:numPr>
          <w:ilvl w:val="2"/>
          <w:numId w:val="3"/>
        </w:numPr>
        <w:rPr>
          <w:rFonts w:cstheme="minorHAnsi"/>
          <w:b/>
          <w:bCs/>
          <w:sz w:val="22"/>
          <w:szCs w:val="22"/>
          <w:highlight w:val="yellow"/>
          <w:u w:val="single"/>
        </w:rPr>
      </w:pPr>
      <w:r>
        <w:rPr>
          <w:rFonts w:cstheme="minorHAnsi"/>
          <w:b/>
          <w:bCs/>
          <w:sz w:val="22"/>
          <w:szCs w:val="22"/>
          <w:highlight w:val="yellow"/>
          <w:u w:val="single"/>
        </w:rPr>
        <w:t xml:space="preserve">Adopt Board calendar </w:t>
      </w:r>
    </w:p>
    <w:p w14:paraId="0ED284B1" w14:textId="77777777" w:rsidR="007379EC" w:rsidRPr="00C413DF" w:rsidRDefault="007379EC" w:rsidP="00A07411">
      <w:pPr>
        <w:pStyle w:val="ListParagraph"/>
        <w:ind w:left="3600"/>
        <w:rPr>
          <w:rFonts w:cstheme="minorHAnsi"/>
          <w:b/>
          <w:bCs/>
          <w:sz w:val="22"/>
          <w:szCs w:val="22"/>
        </w:rPr>
      </w:pPr>
    </w:p>
    <w:p w14:paraId="10DB7811" w14:textId="382169FC" w:rsidR="00F449C1" w:rsidRPr="00C413DF" w:rsidRDefault="00F449C1" w:rsidP="00F449C1">
      <w:pPr>
        <w:pStyle w:val="ListParagraph"/>
        <w:numPr>
          <w:ilvl w:val="2"/>
          <w:numId w:val="3"/>
        </w:numPr>
        <w:rPr>
          <w:rFonts w:cstheme="minorHAnsi"/>
          <w:b/>
          <w:bCs/>
          <w:sz w:val="22"/>
          <w:szCs w:val="22"/>
        </w:rPr>
      </w:pPr>
      <w:r w:rsidRPr="00C413DF">
        <w:rPr>
          <w:rFonts w:cstheme="minorHAnsi"/>
          <w:b/>
          <w:bCs/>
          <w:sz w:val="22"/>
          <w:szCs w:val="22"/>
        </w:rPr>
        <w:t xml:space="preserve">February </w:t>
      </w:r>
    </w:p>
    <w:p w14:paraId="11D8354C" w14:textId="6635CEC1" w:rsidR="00F449C1" w:rsidRPr="00C413DF" w:rsidRDefault="00F449C1" w:rsidP="00F449C1">
      <w:pPr>
        <w:pStyle w:val="ListParagraph"/>
        <w:numPr>
          <w:ilvl w:val="3"/>
          <w:numId w:val="3"/>
        </w:numPr>
        <w:rPr>
          <w:rFonts w:cstheme="minorHAnsi"/>
          <w:b/>
          <w:bCs/>
          <w:sz w:val="22"/>
          <w:szCs w:val="22"/>
        </w:rPr>
      </w:pPr>
      <w:r w:rsidRPr="00C413DF">
        <w:rPr>
          <w:rFonts w:cstheme="minorHAnsi"/>
          <w:sz w:val="22"/>
          <w:szCs w:val="22"/>
        </w:rPr>
        <w:t xml:space="preserve">Create a financial statement from </w:t>
      </w:r>
      <w:proofErr w:type="gramStart"/>
      <w:r w:rsidRPr="00C413DF">
        <w:rPr>
          <w:rFonts w:cstheme="minorHAnsi"/>
          <w:sz w:val="22"/>
          <w:szCs w:val="22"/>
        </w:rPr>
        <w:t>prior</w:t>
      </w:r>
      <w:proofErr w:type="gramEnd"/>
      <w:r w:rsidRPr="00C413DF">
        <w:rPr>
          <w:rFonts w:cstheme="minorHAnsi"/>
          <w:sz w:val="22"/>
          <w:szCs w:val="22"/>
        </w:rPr>
        <w:t xml:space="preserve"> year and pub</w:t>
      </w:r>
      <w:r w:rsidR="00DF252E">
        <w:rPr>
          <w:rFonts w:cstheme="minorHAnsi"/>
          <w:sz w:val="22"/>
          <w:szCs w:val="22"/>
        </w:rPr>
        <w:t>lish</w:t>
      </w:r>
      <w:r w:rsidRPr="00C413DF">
        <w:rPr>
          <w:rFonts w:cstheme="minorHAnsi"/>
          <w:sz w:val="22"/>
          <w:szCs w:val="22"/>
        </w:rPr>
        <w:t xml:space="preserve"> the statement or summary. </w:t>
      </w:r>
    </w:p>
    <w:p w14:paraId="5E9DBBB5" w14:textId="6F9C23AF" w:rsidR="0052350B" w:rsidRDefault="0052350B" w:rsidP="00F449C1">
      <w:pPr>
        <w:pStyle w:val="ListParagraph"/>
        <w:numPr>
          <w:ilvl w:val="2"/>
          <w:numId w:val="3"/>
        </w:numPr>
        <w:rPr>
          <w:rFonts w:cstheme="minorHAnsi"/>
          <w:b/>
          <w:bCs/>
          <w:sz w:val="22"/>
          <w:szCs w:val="22"/>
        </w:rPr>
      </w:pPr>
      <w:r>
        <w:rPr>
          <w:rFonts w:cstheme="minorHAnsi"/>
          <w:b/>
          <w:bCs/>
          <w:sz w:val="22"/>
          <w:szCs w:val="22"/>
        </w:rPr>
        <w:t>March</w:t>
      </w:r>
    </w:p>
    <w:p w14:paraId="4B04C571" w14:textId="67C867B7" w:rsidR="0052350B" w:rsidRPr="0052350B" w:rsidRDefault="0052350B" w:rsidP="0052350B">
      <w:pPr>
        <w:pStyle w:val="ListParagraph"/>
        <w:numPr>
          <w:ilvl w:val="3"/>
          <w:numId w:val="3"/>
        </w:numPr>
        <w:rPr>
          <w:rFonts w:cstheme="minorHAnsi"/>
          <w:b/>
          <w:bCs/>
          <w:sz w:val="22"/>
          <w:szCs w:val="22"/>
        </w:rPr>
      </w:pPr>
      <w:r>
        <w:rPr>
          <w:rFonts w:cstheme="minorHAnsi"/>
          <w:sz w:val="22"/>
          <w:szCs w:val="22"/>
        </w:rPr>
        <w:lastRenderedPageBreak/>
        <w:t xml:space="preserve">Quarterly update on sewer district </w:t>
      </w:r>
    </w:p>
    <w:p w14:paraId="353BAE7B" w14:textId="77777777" w:rsidR="00B434A2" w:rsidRDefault="00B434A2" w:rsidP="0052350B">
      <w:pPr>
        <w:pStyle w:val="ListParagraph"/>
        <w:ind w:left="2880"/>
        <w:rPr>
          <w:rFonts w:cstheme="minorHAnsi"/>
          <w:b/>
          <w:bCs/>
          <w:sz w:val="22"/>
          <w:szCs w:val="22"/>
        </w:rPr>
      </w:pPr>
    </w:p>
    <w:p w14:paraId="7DC8C10F" w14:textId="0830D31A" w:rsidR="00964375" w:rsidRDefault="00964375" w:rsidP="00F449C1">
      <w:pPr>
        <w:pStyle w:val="ListParagraph"/>
        <w:numPr>
          <w:ilvl w:val="2"/>
          <w:numId w:val="3"/>
        </w:numPr>
        <w:rPr>
          <w:rFonts w:cstheme="minorHAnsi"/>
          <w:b/>
          <w:bCs/>
          <w:sz w:val="22"/>
          <w:szCs w:val="22"/>
        </w:rPr>
      </w:pPr>
      <w:r>
        <w:rPr>
          <w:rFonts w:cstheme="minorHAnsi"/>
          <w:b/>
          <w:bCs/>
          <w:sz w:val="22"/>
          <w:szCs w:val="22"/>
        </w:rPr>
        <w:t>April</w:t>
      </w:r>
    </w:p>
    <w:p w14:paraId="4D5FD85B" w14:textId="663EED01" w:rsidR="00964375" w:rsidRPr="00984B29" w:rsidRDefault="00964375" w:rsidP="00964375">
      <w:pPr>
        <w:pStyle w:val="ListParagraph"/>
        <w:numPr>
          <w:ilvl w:val="3"/>
          <w:numId w:val="3"/>
        </w:numPr>
        <w:rPr>
          <w:rFonts w:cstheme="minorHAnsi"/>
          <w:b/>
          <w:bCs/>
          <w:sz w:val="22"/>
          <w:szCs w:val="22"/>
        </w:rPr>
      </w:pPr>
      <w:r>
        <w:rPr>
          <w:rFonts w:cstheme="minorHAnsi"/>
          <w:sz w:val="22"/>
          <w:szCs w:val="22"/>
        </w:rPr>
        <w:t>Appoint Veteran Services Director every four years</w:t>
      </w:r>
      <w:r w:rsidR="00BD2C46">
        <w:rPr>
          <w:rFonts w:cstheme="minorHAnsi"/>
          <w:sz w:val="22"/>
          <w:szCs w:val="22"/>
        </w:rPr>
        <w:t xml:space="preserve"> (Minnesota Statute 197.60)</w:t>
      </w:r>
      <w:r>
        <w:rPr>
          <w:rFonts w:cstheme="minorHAnsi"/>
          <w:sz w:val="22"/>
          <w:szCs w:val="22"/>
        </w:rPr>
        <w:t xml:space="preserve"> (</w:t>
      </w:r>
      <w:r w:rsidR="00BD2C46">
        <w:rPr>
          <w:rFonts w:cstheme="minorHAnsi"/>
          <w:sz w:val="22"/>
          <w:szCs w:val="22"/>
        </w:rPr>
        <w:t>L</w:t>
      </w:r>
      <w:r>
        <w:rPr>
          <w:rFonts w:cstheme="minorHAnsi"/>
          <w:sz w:val="22"/>
          <w:szCs w:val="22"/>
        </w:rPr>
        <w:t>ast appointed 202</w:t>
      </w:r>
      <w:r w:rsidR="00BE16F7">
        <w:rPr>
          <w:rFonts w:cstheme="minorHAnsi"/>
          <w:sz w:val="22"/>
          <w:szCs w:val="22"/>
        </w:rPr>
        <w:t>4</w:t>
      </w:r>
      <w:r>
        <w:rPr>
          <w:rFonts w:cstheme="minorHAnsi"/>
          <w:sz w:val="22"/>
          <w:szCs w:val="22"/>
        </w:rPr>
        <w:t>)</w:t>
      </w:r>
    </w:p>
    <w:p w14:paraId="34A05FBC" w14:textId="454011F2" w:rsidR="00984B29" w:rsidRPr="00964375" w:rsidRDefault="00984B29" w:rsidP="00964375">
      <w:pPr>
        <w:pStyle w:val="ListParagraph"/>
        <w:numPr>
          <w:ilvl w:val="3"/>
          <w:numId w:val="3"/>
        </w:numPr>
        <w:rPr>
          <w:rFonts w:cstheme="minorHAnsi"/>
          <w:b/>
          <w:bCs/>
          <w:sz w:val="22"/>
          <w:szCs w:val="22"/>
        </w:rPr>
      </w:pPr>
      <w:r>
        <w:rPr>
          <w:rFonts w:cstheme="minorHAnsi"/>
          <w:sz w:val="22"/>
          <w:szCs w:val="22"/>
        </w:rPr>
        <w:t xml:space="preserve">Quarterly Financial Report </w:t>
      </w:r>
    </w:p>
    <w:p w14:paraId="5A0FE84E" w14:textId="77777777" w:rsidR="00964375" w:rsidRDefault="00964375" w:rsidP="00964375">
      <w:pPr>
        <w:pStyle w:val="ListParagraph"/>
        <w:ind w:left="2880"/>
        <w:rPr>
          <w:rFonts w:cstheme="minorHAnsi"/>
          <w:b/>
          <w:bCs/>
          <w:sz w:val="22"/>
          <w:szCs w:val="22"/>
        </w:rPr>
      </w:pPr>
    </w:p>
    <w:p w14:paraId="03030BCF" w14:textId="4AFA4227" w:rsidR="00F449C1" w:rsidRPr="00C413DF" w:rsidRDefault="00F449C1" w:rsidP="00F449C1">
      <w:pPr>
        <w:pStyle w:val="ListParagraph"/>
        <w:numPr>
          <w:ilvl w:val="2"/>
          <w:numId w:val="3"/>
        </w:numPr>
        <w:rPr>
          <w:rFonts w:cstheme="minorHAnsi"/>
          <w:b/>
          <w:bCs/>
          <w:sz w:val="22"/>
          <w:szCs w:val="22"/>
        </w:rPr>
      </w:pPr>
      <w:r w:rsidRPr="00C413DF">
        <w:rPr>
          <w:rFonts w:cstheme="minorHAnsi"/>
          <w:b/>
          <w:bCs/>
          <w:sz w:val="22"/>
          <w:szCs w:val="22"/>
        </w:rPr>
        <w:t>May</w:t>
      </w:r>
    </w:p>
    <w:p w14:paraId="5DE9DA1D" w14:textId="1CA5F551" w:rsidR="00F449C1" w:rsidRPr="00D76C3C" w:rsidRDefault="00F449C1" w:rsidP="00F449C1">
      <w:pPr>
        <w:pStyle w:val="ListParagraph"/>
        <w:numPr>
          <w:ilvl w:val="3"/>
          <w:numId w:val="3"/>
        </w:numPr>
        <w:rPr>
          <w:rFonts w:cstheme="minorHAnsi"/>
          <w:b/>
          <w:bCs/>
          <w:sz w:val="22"/>
          <w:szCs w:val="22"/>
        </w:rPr>
      </w:pPr>
      <w:r w:rsidRPr="00C413DF">
        <w:rPr>
          <w:rFonts w:cstheme="minorHAnsi"/>
          <w:sz w:val="22"/>
          <w:szCs w:val="22"/>
        </w:rPr>
        <w:t>Resolution to appoint county engineer every four years (Minn. Statute 163.07)</w:t>
      </w:r>
      <w:r w:rsidR="00964375">
        <w:rPr>
          <w:rFonts w:cstheme="minorHAnsi"/>
          <w:sz w:val="22"/>
          <w:szCs w:val="22"/>
        </w:rPr>
        <w:t xml:space="preserve"> (Last appointed 2025). </w:t>
      </w:r>
    </w:p>
    <w:p w14:paraId="0DA9889A" w14:textId="77777777" w:rsidR="00D76C3C" w:rsidRPr="00C413DF" w:rsidRDefault="00D76C3C" w:rsidP="00D76C3C">
      <w:pPr>
        <w:pStyle w:val="ListParagraph"/>
        <w:ind w:left="2880"/>
        <w:rPr>
          <w:rFonts w:cstheme="minorHAnsi"/>
          <w:b/>
          <w:bCs/>
          <w:sz w:val="22"/>
          <w:szCs w:val="22"/>
        </w:rPr>
      </w:pPr>
    </w:p>
    <w:p w14:paraId="62844DB2" w14:textId="2A5AC7D0" w:rsidR="00F449C1" w:rsidRPr="00C413DF" w:rsidRDefault="00F449C1" w:rsidP="00F449C1">
      <w:pPr>
        <w:pStyle w:val="ListParagraph"/>
        <w:numPr>
          <w:ilvl w:val="2"/>
          <w:numId w:val="3"/>
        </w:numPr>
        <w:rPr>
          <w:rFonts w:cstheme="minorHAnsi"/>
          <w:b/>
          <w:bCs/>
          <w:sz w:val="22"/>
          <w:szCs w:val="22"/>
        </w:rPr>
      </w:pPr>
      <w:r w:rsidRPr="00C413DF">
        <w:rPr>
          <w:rFonts w:cstheme="minorHAnsi"/>
          <w:b/>
          <w:bCs/>
          <w:sz w:val="22"/>
          <w:szCs w:val="22"/>
        </w:rPr>
        <w:t>June</w:t>
      </w:r>
    </w:p>
    <w:p w14:paraId="1D25ED37" w14:textId="684B880C" w:rsidR="00F449C1" w:rsidRPr="0052350B" w:rsidRDefault="00F449C1" w:rsidP="00F449C1">
      <w:pPr>
        <w:pStyle w:val="ListParagraph"/>
        <w:numPr>
          <w:ilvl w:val="3"/>
          <w:numId w:val="3"/>
        </w:numPr>
        <w:rPr>
          <w:rFonts w:cstheme="minorHAnsi"/>
          <w:b/>
          <w:bCs/>
          <w:sz w:val="22"/>
          <w:szCs w:val="22"/>
        </w:rPr>
      </w:pPr>
      <w:r w:rsidRPr="00C413DF">
        <w:rPr>
          <w:rFonts w:cstheme="minorHAnsi"/>
          <w:sz w:val="22"/>
          <w:szCs w:val="22"/>
        </w:rPr>
        <w:t>Hold Board of Appeal and Equalization public meeting</w:t>
      </w:r>
    </w:p>
    <w:p w14:paraId="51CD80A2" w14:textId="25B5E17A" w:rsidR="0052350B" w:rsidRPr="004A64CD" w:rsidRDefault="0052350B" w:rsidP="00F449C1">
      <w:pPr>
        <w:pStyle w:val="ListParagraph"/>
        <w:numPr>
          <w:ilvl w:val="3"/>
          <w:numId w:val="3"/>
        </w:numPr>
        <w:rPr>
          <w:rFonts w:cstheme="minorHAnsi"/>
          <w:b/>
          <w:bCs/>
          <w:sz w:val="22"/>
          <w:szCs w:val="22"/>
        </w:rPr>
      </w:pPr>
      <w:r>
        <w:rPr>
          <w:rFonts w:cstheme="minorHAnsi"/>
          <w:sz w:val="22"/>
          <w:szCs w:val="22"/>
        </w:rPr>
        <w:t xml:space="preserve">Quarterly update on sewer district </w:t>
      </w:r>
    </w:p>
    <w:p w14:paraId="4C7889EB" w14:textId="6155DD24" w:rsidR="004A64CD" w:rsidRPr="00C413DF" w:rsidRDefault="004A64CD" w:rsidP="00F449C1">
      <w:pPr>
        <w:pStyle w:val="ListParagraph"/>
        <w:numPr>
          <w:ilvl w:val="3"/>
          <w:numId w:val="3"/>
        </w:numPr>
        <w:rPr>
          <w:rFonts w:cstheme="minorHAnsi"/>
          <w:b/>
          <w:bCs/>
          <w:sz w:val="22"/>
          <w:szCs w:val="22"/>
        </w:rPr>
      </w:pPr>
      <w:r>
        <w:rPr>
          <w:rFonts w:cstheme="minorHAnsi"/>
          <w:sz w:val="22"/>
          <w:szCs w:val="22"/>
        </w:rPr>
        <w:t xml:space="preserve">Annual Sewer District Meeting </w:t>
      </w:r>
    </w:p>
    <w:p w14:paraId="50951DA3" w14:textId="77777777" w:rsidR="00F449C1" w:rsidRPr="00C413DF" w:rsidRDefault="00F449C1" w:rsidP="00F449C1">
      <w:pPr>
        <w:pStyle w:val="ListParagraph"/>
        <w:ind w:left="2880"/>
        <w:rPr>
          <w:rFonts w:cstheme="minorHAnsi"/>
          <w:b/>
          <w:bCs/>
          <w:sz w:val="22"/>
          <w:szCs w:val="22"/>
        </w:rPr>
      </w:pPr>
    </w:p>
    <w:p w14:paraId="201B6BF2" w14:textId="66615479" w:rsidR="00984B29" w:rsidRDefault="00984B29" w:rsidP="00F449C1">
      <w:pPr>
        <w:pStyle w:val="ListParagraph"/>
        <w:numPr>
          <w:ilvl w:val="2"/>
          <w:numId w:val="3"/>
        </w:numPr>
        <w:rPr>
          <w:rFonts w:cstheme="minorHAnsi"/>
          <w:b/>
          <w:bCs/>
          <w:sz w:val="22"/>
          <w:szCs w:val="22"/>
        </w:rPr>
      </w:pPr>
      <w:r>
        <w:rPr>
          <w:rFonts w:cstheme="minorHAnsi"/>
          <w:b/>
          <w:bCs/>
          <w:sz w:val="22"/>
          <w:szCs w:val="22"/>
        </w:rPr>
        <w:t>July</w:t>
      </w:r>
    </w:p>
    <w:p w14:paraId="7B875F76" w14:textId="38CBD3F1" w:rsidR="00984B29" w:rsidRPr="004A64CD" w:rsidRDefault="00984B29" w:rsidP="00984B29">
      <w:pPr>
        <w:pStyle w:val="ListParagraph"/>
        <w:numPr>
          <w:ilvl w:val="3"/>
          <w:numId w:val="3"/>
        </w:numPr>
        <w:rPr>
          <w:rFonts w:cstheme="minorHAnsi"/>
          <w:b/>
          <w:bCs/>
          <w:sz w:val="22"/>
          <w:szCs w:val="22"/>
        </w:rPr>
      </w:pPr>
      <w:r>
        <w:rPr>
          <w:rFonts w:cstheme="minorHAnsi"/>
          <w:sz w:val="22"/>
          <w:szCs w:val="22"/>
        </w:rPr>
        <w:t xml:space="preserve">Quarterly Financial Report </w:t>
      </w:r>
    </w:p>
    <w:p w14:paraId="3357E41D" w14:textId="77777777" w:rsidR="004A64CD" w:rsidRDefault="004A64CD" w:rsidP="004A64CD">
      <w:pPr>
        <w:pStyle w:val="ListParagraph"/>
        <w:ind w:left="2880"/>
        <w:rPr>
          <w:rFonts w:cstheme="minorHAnsi"/>
          <w:b/>
          <w:bCs/>
          <w:sz w:val="22"/>
          <w:szCs w:val="22"/>
        </w:rPr>
      </w:pPr>
    </w:p>
    <w:p w14:paraId="3D0811F2" w14:textId="45FD43B6" w:rsidR="00F449C1" w:rsidRPr="00C413DF" w:rsidRDefault="00F449C1" w:rsidP="00F449C1">
      <w:pPr>
        <w:pStyle w:val="ListParagraph"/>
        <w:numPr>
          <w:ilvl w:val="2"/>
          <w:numId w:val="3"/>
        </w:numPr>
        <w:rPr>
          <w:rFonts w:cstheme="minorHAnsi"/>
          <w:b/>
          <w:bCs/>
          <w:sz w:val="22"/>
          <w:szCs w:val="22"/>
        </w:rPr>
      </w:pPr>
      <w:r w:rsidRPr="00C413DF">
        <w:rPr>
          <w:rFonts w:cstheme="minorHAnsi"/>
          <w:b/>
          <w:bCs/>
          <w:sz w:val="22"/>
          <w:szCs w:val="22"/>
        </w:rPr>
        <w:t>August</w:t>
      </w:r>
    </w:p>
    <w:p w14:paraId="618AAC71" w14:textId="630BF4ED" w:rsidR="00F449C1" w:rsidRPr="00C413DF" w:rsidRDefault="00F449C1" w:rsidP="00F449C1">
      <w:pPr>
        <w:pStyle w:val="ListParagraph"/>
        <w:numPr>
          <w:ilvl w:val="3"/>
          <w:numId w:val="3"/>
        </w:numPr>
        <w:rPr>
          <w:rFonts w:cstheme="minorHAnsi"/>
          <w:b/>
          <w:bCs/>
          <w:sz w:val="22"/>
          <w:szCs w:val="22"/>
        </w:rPr>
      </w:pPr>
      <w:r w:rsidRPr="00C413DF">
        <w:rPr>
          <w:rFonts w:cstheme="minorHAnsi"/>
          <w:sz w:val="22"/>
          <w:szCs w:val="22"/>
        </w:rPr>
        <w:t xml:space="preserve">Budget work sessions </w:t>
      </w:r>
    </w:p>
    <w:p w14:paraId="6B68DE21" w14:textId="77777777" w:rsidR="00F449C1" w:rsidRPr="00C413DF" w:rsidRDefault="00F449C1" w:rsidP="00F449C1">
      <w:pPr>
        <w:pStyle w:val="ListParagraph"/>
        <w:ind w:left="2880"/>
        <w:rPr>
          <w:rFonts w:cstheme="minorHAnsi"/>
          <w:b/>
          <w:bCs/>
          <w:sz w:val="22"/>
          <w:szCs w:val="22"/>
        </w:rPr>
      </w:pPr>
    </w:p>
    <w:p w14:paraId="01F6345A" w14:textId="11167B3E" w:rsidR="00F449C1" w:rsidRPr="00C413DF" w:rsidRDefault="00F449C1" w:rsidP="00F449C1">
      <w:pPr>
        <w:pStyle w:val="ListParagraph"/>
        <w:numPr>
          <w:ilvl w:val="2"/>
          <w:numId w:val="3"/>
        </w:numPr>
        <w:rPr>
          <w:rFonts w:cstheme="minorHAnsi"/>
          <w:b/>
          <w:bCs/>
          <w:sz w:val="22"/>
          <w:szCs w:val="22"/>
        </w:rPr>
      </w:pPr>
      <w:r w:rsidRPr="00C413DF">
        <w:rPr>
          <w:rFonts w:cstheme="minorHAnsi"/>
          <w:b/>
          <w:bCs/>
          <w:sz w:val="22"/>
          <w:szCs w:val="22"/>
        </w:rPr>
        <w:t>September</w:t>
      </w:r>
    </w:p>
    <w:p w14:paraId="012A8889" w14:textId="3DEEF213" w:rsidR="00F449C1" w:rsidRPr="0052350B" w:rsidRDefault="00F449C1" w:rsidP="00F449C1">
      <w:pPr>
        <w:pStyle w:val="ListParagraph"/>
        <w:numPr>
          <w:ilvl w:val="3"/>
          <w:numId w:val="3"/>
        </w:numPr>
        <w:rPr>
          <w:rFonts w:cstheme="minorHAnsi"/>
          <w:b/>
          <w:bCs/>
          <w:sz w:val="22"/>
          <w:szCs w:val="22"/>
        </w:rPr>
      </w:pPr>
      <w:r w:rsidRPr="00C413DF">
        <w:rPr>
          <w:rFonts w:cstheme="minorHAnsi"/>
          <w:sz w:val="22"/>
          <w:szCs w:val="22"/>
        </w:rPr>
        <w:t>Set preliminary levy (Minn. Statute 275.065)</w:t>
      </w:r>
    </w:p>
    <w:p w14:paraId="537E6623" w14:textId="3E8EE243" w:rsidR="004A64CD" w:rsidRPr="00E46709" w:rsidRDefault="0052350B" w:rsidP="00E46709">
      <w:pPr>
        <w:pStyle w:val="ListParagraph"/>
        <w:numPr>
          <w:ilvl w:val="3"/>
          <w:numId w:val="3"/>
        </w:numPr>
        <w:rPr>
          <w:rFonts w:cstheme="minorHAnsi"/>
          <w:b/>
          <w:bCs/>
          <w:sz w:val="22"/>
          <w:szCs w:val="22"/>
        </w:rPr>
      </w:pPr>
      <w:r>
        <w:rPr>
          <w:rFonts w:cstheme="minorHAnsi"/>
          <w:sz w:val="22"/>
          <w:szCs w:val="22"/>
        </w:rPr>
        <w:t xml:space="preserve">Quarterly update on sewer district </w:t>
      </w:r>
    </w:p>
    <w:p w14:paraId="1245D0E0" w14:textId="77777777" w:rsidR="00E46709" w:rsidRPr="00E46709" w:rsidRDefault="00E46709" w:rsidP="00E46709">
      <w:pPr>
        <w:pStyle w:val="ListParagraph"/>
        <w:ind w:left="2880"/>
        <w:rPr>
          <w:rFonts w:cstheme="minorHAnsi"/>
          <w:b/>
          <w:bCs/>
          <w:sz w:val="22"/>
          <w:szCs w:val="22"/>
        </w:rPr>
      </w:pPr>
    </w:p>
    <w:p w14:paraId="5B8C16D3" w14:textId="016587D2" w:rsidR="00F449C1" w:rsidRPr="00C413DF" w:rsidRDefault="00F449C1" w:rsidP="00F449C1">
      <w:pPr>
        <w:pStyle w:val="ListParagraph"/>
        <w:numPr>
          <w:ilvl w:val="2"/>
          <w:numId w:val="3"/>
        </w:numPr>
        <w:rPr>
          <w:rFonts w:cstheme="minorHAnsi"/>
          <w:b/>
          <w:bCs/>
          <w:sz w:val="22"/>
          <w:szCs w:val="22"/>
        </w:rPr>
      </w:pPr>
      <w:r w:rsidRPr="00C413DF">
        <w:rPr>
          <w:rFonts w:cstheme="minorHAnsi"/>
          <w:b/>
          <w:bCs/>
          <w:sz w:val="22"/>
          <w:szCs w:val="22"/>
        </w:rPr>
        <w:t>October</w:t>
      </w:r>
    </w:p>
    <w:p w14:paraId="50138234" w14:textId="1FCFD4DF" w:rsidR="00F449C1" w:rsidRPr="00984B29" w:rsidRDefault="00F449C1" w:rsidP="00F449C1">
      <w:pPr>
        <w:pStyle w:val="ListParagraph"/>
        <w:numPr>
          <w:ilvl w:val="3"/>
          <w:numId w:val="3"/>
        </w:numPr>
        <w:rPr>
          <w:rFonts w:cstheme="minorHAnsi"/>
          <w:b/>
          <w:bCs/>
          <w:sz w:val="22"/>
          <w:szCs w:val="22"/>
        </w:rPr>
      </w:pPr>
      <w:r w:rsidRPr="00C413DF">
        <w:rPr>
          <w:rFonts w:cstheme="minorHAnsi"/>
          <w:sz w:val="22"/>
          <w:szCs w:val="22"/>
        </w:rPr>
        <w:t xml:space="preserve">Audit report </w:t>
      </w:r>
    </w:p>
    <w:p w14:paraId="3FDAF9F3" w14:textId="6D880E57" w:rsidR="00984B29" w:rsidRPr="00C413DF" w:rsidRDefault="00984B29" w:rsidP="00F449C1">
      <w:pPr>
        <w:pStyle w:val="ListParagraph"/>
        <w:numPr>
          <w:ilvl w:val="3"/>
          <w:numId w:val="3"/>
        </w:numPr>
        <w:rPr>
          <w:rFonts w:cstheme="minorHAnsi"/>
          <w:b/>
          <w:bCs/>
          <w:sz w:val="22"/>
          <w:szCs w:val="22"/>
        </w:rPr>
      </w:pPr>
      <w:r>
        <w:rPr>
          <w:rFonts w:cstheme="minorHAnsi"/>
          <w:sz w:val="22"/>
          <w:szCs w:val="22"/>
        </w:rPr>
        <w:t xml:space="preserve">Quarterly Financial Report </w:t>
      </w:r>
    </w:p>
    <w:p w14:paraId="66E965AA" w14:textId="77777777" w:rsidR="0059574F" w:rsidRPr="00C413DF" w:rsidRDefault="0059574F" w:rsidP="0059574F">
      <w:pPr>
        <w:pStyle w:val="ListParagraph"/>
        <w:ind w:left="2880"/>
        <w:rPr>
          <w:rFonts w:cstheme="minorHAnsi"/>
          <w:b/>
          <w:bCs/>
          <w:sz w:val="22"/>
          <w:szCs w:val="22"/>
        </w:rPr>
      </w:pPr>
    </w:p>
    <w:p w14:paraId="5AD6C187" w14:textId="5FEFD7BD" w:rsidR="0059574F" w:rsidRPr="00C413DF" w:rsidRDefault="0059574F" w:rsidP="0059574F">
      <w:pPr>
        <w:pStyle w:val="ListParagraph"/>
        <w:numPr>
          <w:ilvl w:val="2"/>
          <w:numId w:val="3"/>
        </w:numPr>
        <w:rPr>
          <w:rFonts w:cstheme="minorHAnsi"/>
          <w:b/>
          <w:bCs/>
          <w:sz w:val="22"/>
          <w:szCs w:val="22"/>
        </w:rPr>
      </w:pPr>
      <w:r w:rsidRPr="00C413DF">
        <w:rPr>
          <w:rFonts w:cstheme="minorHAnsi"/>
          <w:b/>
          <w:bCs/>
          <w:sz w:val="22"/>
          <w:szCs w:val="22"/>
        </w:rPr>
        <w:t xml:space="preserve">November </w:t>
      </w:r>
    </w:p>
    <w:p w14:paraId="25017BE8" w14:textId="274F8E88" w:rsidR="0059574F" w:rsidRPr="00C413DF" w:rsidRDefault="0059574F" w:rsidP="0059574F">
      <w:pPr>
        <w:pStyle w:val="ListParagraph"/>
        <w:numPr>
          <w:ilvl w:val="3"/>
          <w:numId w:val="3"/>
        </w:numPr>
        <w:rPr>
          <w:rFonts w:cstheme="minorHAnsi"/>
          <w:b/>
          <w:bCs/>
          <w:sz w:val="22"/>
          <w:szCs w:val="22"/>
        </w:rPr>
      </w:pPr>
      <w:r w:rsidRPr="00C413DF">
        <w:rPr>
          <w:rFonts w:cstheme="minorHAnsi"/>
          <w:sz w:val="22"/>
          <w:szCs w:val="22"/>
        </w:rPr>
        <w:t>Advertise for bids for printing and publishing</w:t>
      </w:r>
    </w:p>
    <w:p w14:paraId="6EB8E0C2" w14:textId="501BA7BD" w:rsidR="0059574F" w:rsidRPr="00DF252E" w:rsidRDefault="0059574F" w:rsidP="0059574F">
      <w:pPr>
        <w:pStyle w:val="ListParagraph"/>
        <w:numPr>
          <w:ilvl w:val="3"/>
          <w:numId w:val="3"/>
        </w:numPr>
        <w:rPr>
          <w:rFonts w:cstheme="minorHAnsi"/>
          <w:b/>
          <w:bCs/>
          <w:sz w:val="22"/>
          <w:szCs w:val="22"/>
        </w:rPr>
      </w:pPr>
      <w:r w:rsidRPr="00C413DF">
        <w:rPr>
          <w:rFonts w:cstheme="minorHAnsi"/>
          <w:sz w:val="22"/>
          <w:szCs w:val="22"/>
        </w:rPr>
        <w:t xml:space="preserve">Set public hearing </w:t>
      </w:r>
      <w:r w:rsidR="00BE16F7">
        <w:rPr>
          <w:rFonts w:cstheme="minorHAnsi"/>
          <w:sz w:val="22"/>
          <w:szCs w:val="22"/>
        </w:rPr>
        <w:t xml:space="preserve">and public notice </w:t>
      </w:r>
      <w:r w:rsidRPr="00C413DF">
        <w:rPr>
          <w:rFonts w:cstheme="minorHAnsi"/>
          <w:sz w:val="22"/>
          <w:szCs w:val="22"/>
        </w:rPr>
        <w:t xml:space="preserve">for </w:t>
      </w:r>
      <w:r w:rsidR="00BE16F7">
        <w:rPr>
          <w:rFonts w:cstheme="minorHAnsi"/>
          <w:sz w:val="22"/>
          <w:szCs w:val="22"/>
        </w:rPr>
        <w:t xml:space="preserve">Budget/Levy and </w:t>
      </w:r>
      <w:r w:rsidRPr="00C413DF">
        <w:rPr>
          <w:rFonts w:cstheme="minorHAnsi"/>
          <w:sz w:val="22"/>
          <w:szCs w:val="22"/>
        </w:rPr>
        <w:t>Fee Schedule</w:t>
      </w:r>
    </w:p>
    <w:p w14:paraId="5BA546A2" w14:textId="74E9DC31" w:rsidR="00DF252E" w:rsidRPr="00891D03" w:rsidRDefault="00DF252E" w:rsidP="0059574F">
      <w:pPr>
        <w:pStyle w:val="ListParagraph"/>
        <w:numPr>
          <w:ilvl w:val="3"/>
          <w:numId w:val="3"/>
        </w:numPr>
        <w:rPr>
          <w:rFonts w:cstheme="minorHAnsi"/>
          <w:b/>
          <w:bCs/>
          <w:sz w:val="22"/>
          <w:szCs w:val="22"/>
        </w:rPr>
      </w:pPr>
      <w:r>
        <w:rPr>
          <w:rFonts w:cstheme="minorHAnsi"/>
          <w:sz w:val="22"/>
          <w:szCs w:val="22"/>
        </w:rPr>
        <w:t xml:space="preserve">Address delinquent sewer district accounts and certify special assessments and terms </w:t>
      </w:r>
    </w:p>
    <w:p w14:paraId="0EBDB43A" w14:textId="4992D2B7" w:rsidR="00891D03" w:rsidRPr="00C413DF" w:rsidRDefault="00BE16F7" w:rsidP="0059574F">
      <w:pPr>
        <w:pStyle w:val="ListParagraph"/>
        <w:numPr>
          <w:ilvl w:val="3"/>
          <w:numId w:val="3"/>
        </w:numPr>
        <w:rPr>
          <w:rFonts w:cstheme="minorHAnsi"/>
          <w:b/>
          <w:bCs/>
          <w:sz w:val="22"/>
          <w:szCs w:val="22"/>
        </w:rPr>
      </w:pPr>
      <w:r>
        <w:rPr>
          <w:rFonts w:cstheme="minorHAnsi"/>
          <w:sz w:val="22"/>
          <w:szCs w:val="22"/>
        </w:rPr>
        <w:t xml:space="preserve">Review </w:t>
      </w:r>
      <w:r w:rsidR="00891D03">
        <w:rPr>
          <w:rFonts w:cstheme="minorHAnsi"/>
          <w:sz w:val="22"/>
          <w:szCs w:val="22"/>
        </w:rPr>
        <w:t xml:space="preserve">of Personnel Policy </w:t>
      </w:r>
    </w:p>
    <w:p w14:paraId="17EFC5EA" w14:textId="77777777" w:rsidR="0059574F" w:rsidRDefault="0059574F" w:rsidP="0059574F">
      <w:pPr>
        <w:pStyle w:val="ListParagraph"/>
        <w:ind w:left="2880"/>
        <w:rPr>
          <w:rFonts w:cstheme="minorHAnsi"/>
          <w:b/>
          <w:bCs/>
          <w:sz w:val="22"/>
          <w:szCs w:val="22"/>
        </w:rPr>
      </w:pPr>
    </w:p>
    <w:p w14:paraId="2489CF28" w14:textId="3B69D9B5" w:rsidR="0059574F" w:rsidRPr="00C413DF" w:rsidRDefault="0059574F" w:rsidP="0059574F">
      <w:pPr>
        <w:pStyle w:val="ListParagraph"/>
        <w:numPr>
          <w:ilvl w:val="2"/>
          <w:numId w:val="3"/>
        </w:numPr>
        <w:rPr>
          <w:rFonts w:cstheme="minorHAnsi"/>
          <w:b/>
          <w:bCs/>
          <w:sz w:val="22"/>
          <w:szCs w:val="22"/>
        </w:rPr>
      </w:pPr>
      <w:r w:rsidRPr="00C413DF">
        <w:rPr>
          <w:rFonts w:cstheme="minorHAnsi"/>
          <w:b/>
          <w:bCs/>
          <w:sz w:val="22"/>
          <w:szCs w:val="22"/>
        </w:rPr>
        <w:t>December</w:t>
      </w:r>
    </w:p>
    <w:p w14:paraId="5DE5407A" w14:textId="2E7590C2" w:rsidR="0059574F" w:rsidRPr="00C413DF" w:rsidRDefault="009F3667" w:rsidP="0059574F">
      <w:pPr>
        <w:pStyle w:val="ListParagraph"/>
        <w:numPr>
          <w:ilvl w:val="3"/>
          <w:numId w:val="3"/>
        </w:numPr>
        <w:rPr>
          <w:rFonts w:cstheme="minorHAnsi"/>
          <w:b/>
          <w:bCs/>
          <w:sz w:val="22"/>
          <w:szCs w:val="22"/>
        </w:rPr>
      </w:pPr>
      <w:r w:rsidRPr="00C413DF">
        <w:rPr>
          <w:rFonts w:cstheme="minorHAnsi"/>
          <w:sz w:val="22"/>
          <w:szCs w:val="22"/>
        </w:rPr>
        <w:t>Setting</w:t>
      </w:r>
      <w:r w:rsidR="00975B09" w:rsidRPr="00C413DF">
        <w:rPr>
          <w:rFonts w:cstheme="minorHAnsi"/>
          <w:sz w:val="22"/>
          <w:szCs w:val="22"/>
        </w:rPr>
        <w:t xml:space="preserve"> wages for leadership</w:t>
      </w:r>
      <w:r w:rsidR="0059574F" w:rsidRPr="00C413DF">
        <w:rPr>
          <w:rFonts w:cstheme="minorHAnsi"/>
          <w:sz w:val="22"/>
          <w:szCs w:val="22"/>
        </w:rPr>
        <w:t xml:space="preserve"> </w:t>
      </w:r>
    </w:p>
    <w:p w14:paraId="3BED6005" w14:textId="579906D4" w:rsidR="0059574F" w:rsidRPr="00C413DF" w:rsidRDefault="0059574F" w:rsidP="0059574F">
      <w:pPr>
        <w:pStyle w:val="ListParagraph"/>
        <w:numPr>
          <w:ilvl w:val="3"/>
          <w:numId w:val="3"/>
        </w:numPr>
        <w:rPr>
          <w:rFonts w:cstheme="minorHAnsi"/>
          <w:b/>
          <w:bCs/>
          <w:sz w:val="22"/>
          <w:szCs w:val="22"/>
        </w:rPr>
      </w:pPr>
      <w:r w:rsidRPr="00C413DF">
        <w:rPr>
          <w:rFonts w:cstheme="minorHAnsi"/>
          <w:sz w:val="22"/>
          <w:szCs w:val="22"/>
        </w:rPr>
        <w:t>Final levy hearing</w:t>
      </w:r>
      <w:r w:rsidR="00975B09" w:rsidRPr="00C413DF">
        <w:rPr>
          <w:rFonts w:cstheme="minorHAnsi"/>
          <w:sz w:val="22"/>
          <w:szCs w:val="22"/>
        </w:rPr>
        <w:t xml:space="preserve"> and setting of final budget and levy</w:t>
      </w:r>
    </w:p>
    <w:p w14:paraId="57E5D723" w14:textId="460C40C8" w:rsidR="00975B09" w:rsidRPr="00C413DF" w:rsidRDefault="00975B09" w:rsidP="0059574F">
      <w:pPr>
        <w:pStyle w:val="ListParagraph"/>
        <w:numPr>
          <w:ilvl w:val="3"/>
          <w:numId w:val="3"/>
        </w:numPr>
        <w:rPr>
          <w:rFonts w:cstheme="minorHAnsi"/>
          <w:b/>
          <w:bCs/>
          <w:sz w:val="22"/>
          <w:szCs w:val="22"/>
        </w:rPr>
      </w:pPr>
      <w:r w:rsidRPr="00C413DF">
        <w:rPr>
          <w:rFonts w:cstheme="minorHAnsi"/>
          <w:sz w:val="22"/>
          <w:szCs w:val="22"/>
        </w:rPr>
        <w:t>Publish a budget summary statement (Minn. Statute 375.169)</w:t>
      </w:r>
    </w:p>
    <w:p w14:paraId="1D94874C" w14:textId="38D3DAAB" w:rsidR="0052350B" w:rsidRPr="005A6F13" w:rsidRDefault="0052350B" w:rsidP="0059574F">
      <w:pPr>
        <w:pStyle w:val="ListParagraph"/>
        <w:numPr>
          <w:ilvl w:val="3"/>
          <w:numId w:val="3"/>
        </w:numPr>
        <w:rPr>
          <w:rFonts w:cstheme="minorHAnsi"/>
          <w:b/>
          <w:bCs/>
          <w:sz w:val="22"/>
          <w:szCs w:val="22"/>
        </w:rPr>
      </w:pPr>
      <w:r>
        <w:rPr>
          <w:rFonts w:cstheme="minorHAnsi"/>
          <w:sz w:val="22"/>
          <w:szCs w:val="22"/>
        </w:rPr>
        <w:t xml:space="preserve">Setting annual fees, including sewer district rates </w:t>
      </w:r>
    </w:p>
    <w:p w14:paraId="734B0C65" w14:textId="661345A7" w:rsidR="005A6F13" w:rsidRPr="002906AB" w:rsidRDefault="005A6F13" w:rsidP="0059574F">
      <w:pPr>
        <w:pStyle w:val="ListParagraph"/>
        <w:numPr>
          <w:ilvl w:val="3"/>
          <w:numId w:val="3"/>
        </w:numPr>
        <w:rPr>
          <w:rFonts w:cstheme="minorHAnsi"/>
          <w:b/>
          <w:bCs/>
          <w:sz w:val="22"/>
          <w:szCs w:val="22"/>
        </w:rPr>
      </w:pPr>
      <w:r>
        <w:rPr>
          <w:rFonts w:cstheme="minorHAnsi"/>
          <w:sz w:val="22"/>
          <w:szCs w:val="22"/>
        </w:rPr>
        <w:lastRenderedPageBreak/>
        <w:t xml:space="preserve">Approve Government Center operating hours and work week </w:t>
      </w:r>
    </w:p>
    <w:p w14:paraId="337AA009" w14:textId="2081F56D" w:rsidR="002906AB" w:rsidRPr="006B0BD6" w:rsidRDefault="002906AB" w:rsidP="0059574F">
      <w:pPr>
        <w:pStyle w:val="ListParagraph"/>
        <w:numPr>
          <w:ilvl w:val="3"/>
          <w:numId w:val="3"/>
        </w:numPr>
        <w:rPr>
          <w:rFonts w:cstheme="minorHAnsi"/>
          <w:b/>
          <w:bCs/>
          <w:sz w:val="22"/>
          <w:szCs w:val="22"/>
        </w:rPr>
      </w:pPr>
      <w:proofErr w:type="gramStart"/>
      <w:r>
        <w:rPr>
          <w:rFonts w:cstheme="minorHAnsi"/>
          <w:sz w:val="22"/>
          <w:szCs w:val="22"/>
        </w:rPr>
        <w:t>Appoint</w:t>
      </w:r>
      <w:proofErr w:type="gramEnd"/>
      <w:r>
        <w:rPr>
          <w:rFonts w:cstheme="minorHAnsi"/>
          <w:sz w:val="22"/>
          <w:szCs w:val="22"/>
        </w:rPr>
        <w:t xml:space="preserve"> Personnel Board of Appeals </w:t>
      </w:r>
    </w:p>
    <w:p w14:paraId="0AF86BD3" w14:textId="77777777" w:rsidR="00AA6D45" w:rsidRPr="006B0BD6" w:rsidRDefault="00AA6D45" w:rsidP="00AA6D45">
      <w:pPr>
        <w:pStyle w:val="ListParagraph"/>
        <w:numPr>
          <w:ilvl w:val="3"/>
          <w:numId w:val="3"/>
        </w:numPr>
        <w:rPr>
          <w:rFonts w:cstheme="minorHAnsi"/>
          <w:b/>
          <w:bCs/>
          <w:sz w:val="22"/>
          <w:szCs w:val="22"/>
        </w:rPr>
      </w:pPr>
      <w:r w:rsidRPr="006B0BD6">
        <w:rPr>
          <w:rFonts w:cstheme="minorHAnsi"/>
          <w:sz w:val="22"/>
          <w:szCs w:val="22"/>
        </w:rPr>
        <w:t>Set Board calendar for the year</w:t>
      </w:r>
    </w:p>
    <w:p w14:paraId="6D380870" w14:textId="77777777" w:rsidR="00AA6D45" w:rsidRPr="006B0BD6" w:rsidRDefault="00AA6D45" w:rsidP="00AA6D45">
      <w:pPr>
        <w:pStyle w:val="ListParagraph"/>
        <w:numPr>
          <w:ilvl w:val="3"/>
          <w:numId w:val="3"/>
        </w:numPr>
        <w:rPr>
          <w:rFonts w:cstheme="minorHAnsi"/>
          <w:b/>
          <w:bCs/>
          <w:sz w:val="22"/>
          <w:szCs w:val="22"/>
        </w:rPr>
      </w:pPr>
      <w:r w:rsidRPr="006B0BD6">
        <w:rPr>
          <w:rFonts w:cstheme="minorHAnsi"/>
          <w:sz w:val="22"/>
          <w:szCs w:val="22"/>
        </w:rPr>
        <w:t>Setting of compensation (salary, benefits and per diem) for commissioners (Minn. Statute 375.055)</w:t>
      </w:r>
    </w:p>
    <w:p w14:paraId="19A8946B" w14:textId="77777777" w:rsidR="00AA6D45" w:rsidRPr="006B0BD6" w:rsidRDefault="00AA6D45" w:rsidP="00AA6D45">
      <w:pPr>
        <w:pStyle w:val="ListParagraph"/>
        <w:numPr>
          <w:ilvl w:val="3"/>
          <w:numId w:val="3"/>
        </w:numPr>
        <w:rPr>
          <w:rFonts w:cstheme="minorHAnsi"/>
          <w:b/>
          <w:bCs/>
          <w:sz w:val="22"/>
          <w:szCs w:val="22"/>
        </w:rPr>
      </w:pPr>
      <w:proofErr w:type="gramStart"/>
      <w:r w:rsidRPr="006B0BD6">
        <w:rPr>
          <w:rFonts w:cstheme="minorHAnsi"/>
          <w:sz w:val="22"/>
          <w:szCs w:val="22"/>
        </w:rPr>
        <w:t>Setting of</w:t>
      </w:r>
      <w:proofErr w:type="gramEnd"/>
      <w:r w:rsidRPr="006B0BD6">
        <w:rPr>
          <w:rFonts w:cstheme="minorHAnsi"/>
          <w:sz w:val="22"/>
          <w:szCs w:val="22"/>
        </w:rPr>
        <w:t xml:space="preserve"> compensation and minimum salaries for elected officials (Minn. Statutes 384.151, 386.015, 387.20, 388.18)</w:t>
      </w:r>
    </w:p>
    <w:p w14:paraId="73529DB7" w14:textId="77777777" w:rsidR="00AA6D45" w:rsidRPr="00BE16F7" w:rsidRDefault="00AA6D45" w:rsidP="006B0BD6">
      <w:pPr>
        <w:pStyle w:val="ListParagraph"/>
        <w:numPr>
          <w:ilvl w:val="3"/>
          <w:numId w:val="3"/>
        </w:numPr>
        <w:rPr>
          <w:rFonts w:cstheme="minorHAnsi"/>
          <w:b/>
          <w:bCs/>
          <w:sz w:val="22"/>
          <w:szCs w:val="22"/>
        </w:rPr>
      </w:pPr>
      <w:r w:rsidRPr="006B0BD6">
        <w:rPr>
          <w:rFonts w:cstheme="minorHAnsi"/>
          <w:sz w:val="22"/>
          <w:szCs w:val="22"/>
        </w:rPr>
        <w:t xml:space="preserve">Set mileage and per diem rates (Minn. Statute 471.665) </w:t>
      </w:r>
    </w:p>
    <w:p w14:paraId="4BA01DC1" w14:textId="7206BBDA" w:rsidR="00BE16F7" w:rsidRPr="009F3667" w:rsidRDefault="00BE16F7" w:rsidP="006B0BD6">
      <w:pPr>
        <w:pStyle w:val="ListParagraph"/>
        <w:numPr>
          <w:ilvl w:val="3"/>
          <w:numId w:val="3"/>
        </w:numPr>
        <w:rPr>
          <w:rFonts w:cstheme="minorHAnsi"/>
          <w:b/>
          <w:bCs/>
          <w:sz w:val="22"/>
          <w:szCs w:val="22"/>
          <w:highlight w:val="yellow"/>
          <w:u w:val="single"/>
        </w:rPr>
      </w:pPr>
      <w:r w:rsidRPr="009F3667">
        <w:rPr>
          <w:rFonts w:cstheme="minorHAnsi"/>
          <w:b/>
          <w:bCs/>
          <w:sz w:val="22"/>
          <w:szCs w:val="22"/>
          <w:highlight w:val="yellow"/>
          <w:u w:val="single"/>
        </w:rPr>
        <w:t>Review and adopt annual service contracts (e.g. Surveyor, Broadband, Aging Services, Sewer District, SWCD</w:t>
      </w:r>
      <w:r w:rsidR="0002011F" w:rsidRPr="009F3667">
        <w:rPr>
          <w:rFonts w:cstheme="minorHAnsi"/>
          <w:b/>
          <w:bCs/>
          <w:sz w:val="22"/>
          <w:szCs w:val="22"/>
          <w:highlight w:val="yellow"/>
          <w:u w:val="single"/>
        </w:rPr>
        <w:t xml:space="preserve">, etc.) </w:t>
      </w:r>
    </w:p>
    <w:p w14:paraId="6AAF399D" w14:textId="77777777" w:rsidR="0059574F" w:rsidRPr="00D107FB" w:rsidRDefault="0059574F" w:rsidP="00D107FB">
      <w:pPr>
        <w:pBdr>
          <w:bottom w:val="single" w:sz="4" w:space="1" w:color="auto"/>
        </w:pBdr>
        <w:rPr>
          <w:rFonts w:cstheme="minorHAnsi"/>
          <w:b/>
          <w:bCs/>
          <w:sz w:val="22"/>
          <w:szCs w:val="22"/>
        </w:rPr>
      </w:pPr>
    </w:p>
    <w:p w14:paraId="384CAE8A" w14:textId="0278682A" w:rsidR="0059574F" w:rsidRPr="00D107FB" w:rsidRDefault="0059574F" w:rsidP="0059574F">
      <w:pPr>
        <w:pStyle w:val="ListParagraph"/>
        <w:numPr>
          <w:ilvl w:val="1"/>
          <w:numId w:val="3"/>
        </w:numPr>
        <w:rPr>
          <w:rFonts w:cstheme="minorHAnsi"/>
          <w:b/>
          <w:bCs/>
          <w:sz w:val="28"/>
          <w:szCs w:val="28"/>
        </w:rPr>
      </w:pPr>
      <w:r w:rsidRPr="00D107FB">
        <w:rPr>
          <w:rFonts w:cstheme="minorHAnsi"/>
          <w:b/>
          <w:bCs/>
          <w:sz w:val="28"/>
          <w:szCs w:val="28"/>
        </w:rPr>
        <w:t>Public Notice Requirements</w:t>
      </w:r>
    </w:p>
    <w:p w14:paraId="0B4FDEDC" w14:textId="5154919A" w:rsidR="0059574F" w:rsidRPr="00DE3641" w:rsidRDefault="0059574F" w:rsidP="0059574F">
      <w:pPr>
        <w:pStyle w:val="ListParagraph"/>
        <w:numPr>
          <w:ilvl w:val="2"/>
          <w:numId w:val="3"/>
        </w:numPr>
        <w:rPr>
          <w:rFonts w:cstheme="minorHAnsi"/>
          <w:b/>
          <w:bCs/>
          <w:sz w:val="22"/>
          <w:szCs w:val="22"/>
        </w:rPr>
      </w:pPr>
      <w:r w:rsidRPr="00DE3641">
        <w:rPr>
          <w:rFonts w:cstheme="minorHAnsi"/>
          <w:sz w:val="22"/>
          <w:szCs w:val="22"/>
        </w:rPr>
        <w:t xml:space="preserve">The following </w:t>
      </w:r>
      <w:r w:rsidR="00D107FB" w:rsidRPr="00DE3641">
        <w:rPr>
          <w:rFonts w:cstheme="minorHAnsi"/>
          <w:sz w:val="22"/>
          <w:szCs w:val="22"/>
        </w:rPr>
        <w:t xml:space="preserve">business items require Public Notice, please note, this list is not exhaustive. </w:t>
      </w:r>
    </w:p>
    <w:p w14:paraId="48DE1FE7" w14:textId="31A79335" w:rsidR="00D107FB" w:rsidRPr="00D76C3C" w:rsidRDefault="00D107FB" w:rsidP="00D107FB">
      <w:pPr>
        <w:pStyle w:val="ListParagraph"/>
        <w:numPr>
          <w:ilvl w:val="3"/>
          <w:numId w:val="3"/>
        </w:numPr>
        <w:rPr>
          <w:rFonts w:cstheme="minorHAnsi"/>
          <w:sz w:val="22"/>
          <w:szCs w:val="22"/>
        </w:rPr>
      </w:pPr>
      <w:r w:rsidRPr="00D76C3C">
        <w:rPr>
          <w:rFonts w:cstheme="minorHAnsi"/>
          <w:sz w:val="22"/>
          <w:szCs w:val="22"/>
        </w:rPr>
        <w:t xml:space="preserve">New or revised ordinances </w:t>
      </w:r>
    </w:p>
    <w:p w14:paraId="6780A3E8" w14:textId="4A5B8225" w:rsidR="00D107FB" w:rsidRPr="00D76C3C" w:rsidRDefault="00D76C3C" w:rsidP="00D107FB">
      <w:pPr>
        <w:pStyle w:val="ListParagraph"/>
        <w:numPr>
          <w:ilvl w:val="3"/>
          <w:numId w:val="3"/>
        </w:numPr>
        <w:rPr>
          <w:rFonts w:cstheme="minorHAnsi"/>
          <w:sz w:val="22"/>
          <w:szCs w:val="22"/>
        </w:rPr>
      </w:pPr>
      <w:r>
        <w:rPr>
          <w:rFonts w:cstheme="minorHAnsi"/>
          <w:sz w:val="22"/>
          <w:szCs w:val="22"/>
        </w:rPr>
        <w:t xml:space="preserve">User Fees and </w:t>
      </w:r>
      <w:r w:rsidR="00D107FB" w:rsidRPr="00D76C3C">
        <w:rPr>
          <w:rFonts w:cstheme="minorHAnsi"/>
          <w:sz w:val="22"/>
          <w:szCs w:val="22"/>
        </w:rPr>
        <w:t>Final Levy</w:t>
      </w:r>
    </w:p>
    <w:p w14:paraId="40EC8EA4" w14:textId="73EDD790" w:rsidR="00D107FB" w:rsidRPr="00D76C3C" w:rsidRDefault="00D107FB" w:rsidP="00D76C3C">
      <w:pPr>
        <w:pStyle w:val="ListParagraph"/>
        <w:numPr>
          <w:ilvl w:val="3"/>
          <w:numId w:val="3"/>
        </w:numPr>
        <w:rPr>
          <w:rFonts w:cstheme="minorHAnsi"/>
          <w:sz w:val="22"/>
          <w:szCs w:val="22"/>
        </w:rPr>
      </w:pPr>
      <w:r w:rsidRPr="00D76C3C">
        <w:rPr>
          <w:rFonts w:cstheme="minorHAnsi"/>
          <w:sz w:val="22"/>
          <w:szCs w:val="22"/>
        </w:rPr>
        <w:t xml:space="preserve">Bids for printing and publishing </w:t>
      </w:r>
      <w:r w:rsidR="00DF252E" w:rsidRPr="00D76C3C">
        <w:rPr>
          <w:rFonts w:cstheme="minorHAnsi"/>
          <w:sz w:val="22"/>
          <w:szCs w:val="22"/>
        </w:rPr>
        <w:t xml:space="preserve"> </w:t>
      </w:r>
    </w:p>
    <w:p w14:paraId="05B7471C" w14:textId="0E1C269C" w:rsidR="00004D63" w:rsidRPr="00D76C3C" w:rsidRDefault="00004D63" w:rsidP="00D107FB">
      <w:pPr>
        <w:pStyle w:val="ListParagraph"/>
        <w:numPr>
          <w:ilvl w:val="3"/>
          <w:numId w:val="3"/>
        </w:numPr>
        <w:rPr>
          <w:rFonts w:cstheme="minorHAnsi"/>
          <w:sz w:val="22"/>
          <w:szCs w:val="22"/>
        </w:rPr>
      </w:pPr>
      <w:r w:rsidRPr="00D76C3C">
        <w:rPr>
          <w:rFonts w:cstheme="minorHAnsi"/>
          <w:sz w:val="22"/>
          <w:szCs w:val="22"/>
        </w:rPr>
        <w:t>Bidding for projects greater than $175,000</w:t>
      </w:r>
    </w:p>
    <w:p w14:paraId="093952E0" w14:textId="2CA19422" w:rsidR="00004D63" w:rsidRPr="00D76C3C" w:rsidRDefault="00004D63" w:rsidP="00D107FB">
      <w:pPr>
        <w:pStyle w:val="ListParagraph"/>
        <w:numPr>
          <w:ilvl w:val="3"/>
          <w:numId w:val="3"/>
        </w:numPr>
        <w:rPr>
          <w:rFonts w:cstheme="minorHAnsi"/>
          <w:sz w:val="22"/>
          <w:szCs w:val="22"/>
        </w:rPr>
      </w:pPr>
      <w:r w:rsidRPr="00D76C3C">
        <w:rPr>
          <w:rFonts w:cstheme="minorHAnsi"/>
          <w:sz w:val="22"/>
          <w:szCs w:val="22"/>
        </w:rPr>
        <w:t>Drainage system matters, as required by Minnesota Statute 103E</w:t>
      </w:r>
    </w:p>
    <w:p w14:paraId="5819F057" w14:textId="59C62AF2" w:rsidR="00004D63" w:rsidRDefault="00004D63" w:rsidP="00D107FB">
      <w:pPr>
        <w:pStyle w:val="ListParagraph"/>
        <w:numPr>
          <w:ilvl w:val="3"/>
          <w:numId w:val="3"/>
        </w:numPr>
        <w:rPr>
          <w:rFonts w:cstheme="minorHAnsi"/>
          <w:sz w:val="22"/>
          <w:szCs w:val="22"/>
        </w:rPr>
      </w:pPr>
      <w:r w:rsidRPr="00DE3641">
        <w:rPr>
          <w:rFonts w:cstheme="minorHAnsi"/>
          <w:sz w:val="22"/>
          <w:szCs w:val="22"/>
        </w:rPr>
        <w:t xml:space="preserve">Redistricting </w:t>
      </w:r>
    </w:p>
    <w:p w14:paraId="17AEC0DF" w14:textId="229DC3CD" w:rsidR="00BD5883" w:rsidRPr="00DE3641" w:rsidRDefault="00BD5883" w:rsidP="00D107FB">
      <w:pPr>
        <w:pStyle w:val="ListParagraph"/>
        <w:numPr>
          <w:ilvl w:val="3"/>
          <w:numId w:val="3"/>
        </w:numPr>
        <w:rPr>
          <w:rFonts w:cstheme="minorHAnsi"/>
          <w:sz w:val="22"/>
          <w:szCs w:val="22"/>
        </w:rPr>
      </w:pPr>
      <w:r>
        <w:rPr>
          <w:rFonts w:cstheme="minorHAnsi"/>
          <w:sz w:val="22"/>
          <w:szCs w:val="22"/>
        </w:rPr>
        <w:t>Tax Forfeiture Auctions</w:t>
      </w:r>
    </w:p>
    <w:p w14:paraId="11B91CE5" w14:textId="77777777" w:rsidR="001208A5" w:rsidRDefault="001208A5" w:rsidP="001208A5">
      <w:pPr>
        <w:rPr>
          <w:rFonts w:cstheme="minorHAnsi"/>
          <w:b/>
          <w:bCs/>
          <w:sz w:val="22"/>
          <w:szCs w:val="22"/>
        </w:rPr>
      </w:pPr>
    </w:p>
    <w:p w14:paraId="7A2970E8" w14:textId="77777777" w:rsidR="00C76943" w:rsidRDefault="00C76943" w:rsidP="001208A5">
      <w:pPr>
        <w:rPr>
          <w:rFonts w:cstheme="minorHAnsi"/>
          <w:b/>
          <w:bCs/>
          <w:sz w:val="22"/>
          <w:szCs w:val="22"/>
        </w:rPr>
      </w:pPr>
    </w:p>
    <w:p w14:paraId="2186105B" w14:textId="77777777" w:rsidR="00C76943" w:rsidRDefault="00C76943" w:rsidP="001208A5">
      <w:pPr>
        <w:rPr>
          <w:rFonts w:cstheme="minorHAnsi"/>
          <w:b/>
          <w:bCs/>
          <w:sz w:val="22"/>
          <w:szCs w:val="22"/>
        </w:rPr>
      </w:pPr>
    </w:p>
    <w:p w14:paraId="19F63705" w14:textId="77777777" w:rsidR="00C76943" w:rsidRDefault="00C76943" w:rsidP="001208A5">
      <w:pPr>
        <w:rPr>
          <w:rFonts w:cstheme="minorHAnsi"/>
          <w:b/>
          <w:bCs/>
          <w:sz w:val="22"/>
          <w:szCs w:val="22"/>
        </w:rPr>
      </w:pPr>
    </w:p>
    <w:p w14:paraId="21F5CE08" w14:textId="77777777" w:rsidR="00C76943" w:rsidRDefault="00C76943" w:rsidP="001208A5">
      <w:pPr>
        <w:rPr>
          <w:rFonts w:cstheme="minorHAnsi"/>
          <w:b/>
          <w:bCs/>
          <w:sz w:val="22"/>
          <w:szCs w:val="22"/>
        </w:rPr>
      </w:pPr>
    </w:p>
    <w:p w14:paraId="543B6EF4" w14:textId="77777777" w:rsidR="00C76943" w:rsidRDefault="00C76943" w:rsidP="001208A5">
      <w:pPr>
        <w:rPr>
          <w:rFonts w:cstheme="minorHAnsi"/>
          <w:b/>
          <w:bCs/>
          <w:sz w:val="22"/>
          <w:szCs w:val="22"/>
        </w:rPr>
      </w:pPr>
    </w:p>
    <w:p w14:paraId="76A2B418" w14:textId="77777777" w:rsidR="009F3667" w:rsidRDefault="009F3667" w:rsidP="001208A5">
      <w:pPr>
        <w:rPr>
          <w:rFonts w:cstheme="minorHAnsi"/>
          <w:b/>
          <w:bCs/>
          <w:sz w:val="22"/>
          <w:szCs w:val="22"/>
        </w:rPr>
      </w:pPr>
    </w:p>
    <w:p w14:paraId="77341DDC" w14:textId="77777777" w:rsidR="009F3667" w:rsidRDefault="009F3667" w:rsidP="001208A5">
      <w:pPr>
        <w:rPr>
          <w:rFonts w:cstheme="minorHAnsi"/>
          <w:b/>
          <w:bCs/>
          <w:sz w:val="22"/>
          <w:szCs w:val="22"/>
        </w:rPr>
      </w:pPr>
    </w:p>
    <w:p w14:paraId="02139883" w14:textId="77777777" w:rsidR="009F3667" w:rsidRDefault="009F3667" w:rsidP="001208A5">
      <w:pPr>
        <w:rPr>
          <w:rFonts w:cstheme="minorHAnsi"/>
          <w:b/>
          <w:bCs/>
          <w:sz w:val="22"/>
          <w:szCs w:val="22"/>
        </w:rPr>
      </w:pPr>
    </w:p>
    <w:p w14:paraId="4188480D" w14:textId="77777777" w:rsidR="009F3667" w:rsidRDefault="009F3667" w:rsidP="001208A5">
      <w:pPr>
        <w:rPr>
          <w:rFonts w:cstheme="minorHAnsi"/>
          <w:b/>
          <w:bCs/>
          <w:sz w:val="22"/>
          <w:szCs w:val="22"/>
        </w:rPr>
      </w:pPr>
    </w:p>
    <w:p w14:paraId="68E746BF" w14:textId="77777777" w:rsidR="00C76943" w:rsidRDefault="00C76943" w:rsidP="001208A5">
      <w:pPr>
        <w:rPr>
          <w:rFonts w:cstheme="minorHAnsi"/>
          <w:b/>
          <w:bCs/>
          <w:sz w:val="22"/>
          <w:szCs w:val="22"/>
        </w:rPr>
      </w:pPr>
    </w:p>
    <w:p w14:paraId="6A3B1242" w14:textId="77777777" w:rsidR="009F3667" w:rsidRDefault="009F3667" w:rsidP="00D76C3C">
      <w:pPr>
        <w:rPr>
          <w:rFonts w:cstheme="minorHAnsi"/>
          <w:b/>
          <w:bCs/>
          <w:sz w:val="22"/>
          <w:szCs w:val="22"/>
        </w:rPr>
      </w:pPr>
    </w:p>
    <w:p w14:paraId="10D8078A" w14:textId="2440EFC5" w:rsidR="009361C1" w:rsidRPr="00C413DF" w:rsidRDefault="00FF2CC4" w:rsidP="00D76C3C">
      <w:pPr>
        <w:rPr>
          <w:rFonts w:cstheme="minorHAnsi"/>
          <w:b/>
          <w:bCs/>
          <w:sz w:val="22"/>
          <w:szCs w:val="22"/>
        </w:rPr>
      </w:pPr>
      <w:r w:rsidRPr="00C413DF">
        <w:rPr>
          <w:rFonts w:cstheme="minorHAnsi"/>
          <w:b/>
          <w:bCs/>
          <w:sz w:val="22"/>
          <w:szCs w:val="22"/>
        </w:rPr>
        <w:t xml:space="preserve">Addendum on </w:t>
      </w:r>
      <w:r w:rsidR="00C76943">
        <w:rPr>
          <w:rFonts w:cstheme="minorHAnsi"/>
          <w:b/>
          <w:bCs/>
          <w:sz w:val="22"/>
          <w:szCs w:val="22"/>
        </w:rPr>
        <w:t xml:space="preserve">How Business Items Should be Placed on </w:t>
      </w:r>
      <w:r w:rsidRPr="00C413DF">
        <w:rPr>
          <w:rFonts w:cstheme="minorHAnsi"/>
          <w:b/>
          <w:bCs/>
          <w:sz w:val="22"/>
          <w:szCs w:val="22"/>
        </w:rPr>
        <w:t xml:space="preserve">Consent </w:t>
      </w:r>
      <w:r w:rsidR="00C76943">
        <w:rPr>
          <w:rFonts w:cstheme="minorHAnsi"/>
          <w:b/>
          <w:bCs/>
          <w:sz w:val="22"/>
          <w:szCs w:val="22"/>
        </w:rPr>
        <w:t xml:space="preserve">or Regular Agenda </w:t>
      </w:r>
      <w:r w:rsidRPr="00C413DF">
        <w:rPr>
          <w:rFonts w:cstheme="minorHAnsi"/>
          <w:b/>
          <w:bCs/>
          <w:sz w:val="22"/>
          <w:szCs w:val="22"/>
        </w:rPr>
        <w:t xml:space="preserve"> </w:t>
      </w:r>
    </w:p>
    <w:p w14:paraId="17EE1813" w14:textId="38770BCF" w:rsidR="00281301" w:rsidRDefault="009361C1" w:rsidP="00C76943">
      <w:pPr>
        <w:rPr>
          <w:rFonts w:cstheme="minorHAnsi"/>
          <w:i/>
          <w:iCs/>
          <w:sz w:val="22"/>
          <w:szCs w:val="22"/>
        </w:rPr>
        <w:sectPr w:rsidR="00281301" w:rsidSect="00CD61C8">
          <w:type w:val="continuous"/>
          <w:pgSz w:w="12240" w:h="15840"/>
          <w:pgMar w:top="1440" w:right="1440" w:bottom="1440" w:left="1440" w:header="720" w:footer="720" w:gutter="0"/>
          <w:cols w:space="720"/>
          <w:docGrid w:linePitch="360"/>
        </w:sectPr>
      </w:pPr>
      <w:r w:rsidRPr="00C413DF">
        <w:rPr>
          <w:rFonts w:cstheme="minorHAnsi"/>
          <w:i/>
          <w:iCs/>
          <w:sz w:val="22"/>
          <w:szCs w:val="22"/>
        </w:rPr>
        <w:t>*</w:t>
      </w:r>
      <w:r w:rsidR="00C76943">
        <w:rPr>
          <w:rFonts w:cstheme="minorHAnsi"/>
          <w:i/>
          <w:iCs/>
          <w:sz w:val="22"/>
          <w:szCs w:val="22"/>
        </w:rPr>
        <w:t xml:space="preserve">Note: Any item on the consent agenda may be </w:t>
      </w:r>
      <w:r w:rsidRPr="00C413DF">
        <w:rPr>
          <w:rFonts w:cstheme="minorHAnsi"/>
          <w:i/>
          <w:iCs/>
          <w:sz w:val="22"/>
          <w:szCs w:val="22"/>
        </w:rPr>
        <w:t xml:space="preserve">pulled off the consent agenda </w:t>
      </w:r>
      <w:r w:rsidR="00C76943">
        <w:rPr>
          <w:rFonts w:cstheme="minorHAnsi"/>
          <w:i/>
          <w:iCs/>
          <w:sz w:val="22"/>
          <w:szCs w:val="22"/>
        </w:rPr>
        <w:t xml:space="preserve">and placed on </w:t>
      </w:r>
      <w:proofErr w:type="gramStart"/>
      <w:r w:rsidR="00C76943">
        <w:rPr>
          <w:rFonts w:cstheme="minorHAnsi"/>
          <w:i/>
          <w:iCs/>
          <w:sz w:val="22"/>
          <w:szCs w:val="22"/>
        </w:rPr>
        <w:t>regular</w:t>
      </w:r>
      <w:proofErr w:type="gramEnd"/>
      <w:r w:rsidR="00C76943">
        <w:rPr>
          <w:rFonts w:cstheme="minorHAnsi"/>
          <w:i/>
          <w:iCs/>
          <w:sz w:val="22"/>
          <w:szCs w:val="22"/>
        </w:rPr>
        <w:t xml:space="preserve"> agenda for</w:t>
      </w:r>
      <w:r w:rsidRPr="00C413DF">
        <w:rPr>
          <w:rFonts w:cstheme="minorHAnsi"/>
          <w:i/>
          <w:iCs/>
          <w:sz w:val="22"/>
          <w:szCs w:val="22"/>
        </w:rPr>
        <w:t xml:space="preserve"> stand-alone discussion</w:t>
      </w:r>
      <w:r w:rsidR="00C76943">
        <w:rPr>
          <w:rFonts w:cstheme="minorHAnsi"/>
          <w:i/>
          <w:iCs/>
          <w:sz w:val="22"/>
          <w:szCs w:val="22"/>
        </w:rPr>
        <w:t xml:space="preserve"> at the request of one Commission</w:t>
      </w:r>
      <w:r w:rsidR="00281301">
        <w:rPr>
          <w:rFonts w:cstheme="minorHAnsi"/>
          <w:i/>
          <w:iCs/>
          <w:sz w:val="22"/>
          <w:szCs w:val="22"/>
        </w:rPr>
        <w:t>er</w:t>
      </w:r>
    </w:p>
    <w:p w14:paraId="6B2FD2B0" w14:textId="0DEEA9A0" w:rsidR="00C76943" w:rsidRPr="009F3667" w:rsidRDefault="00C76943" w:rsidP="00C76943">
      <w:pPr>
        <w:rPr>
          <w:rFonts w:cstheme="minorHAnsi"/>
          <w:i/>
          <w:iCs/>
          <w:sz w:val="22"/>
          <w:szCs w:val="22"/>
        </w:rPr>
        <w:sectPr w:rsidR="00C76943" w:rsidRPr="009F3667" w:rsidSect="00281301">
          <w:type w:val="continuous"/>
          <w:pgSz w:w="12240" w:h="15840"/>
          <w:pgMar w:top="1440" w:right="1440" w:bottom="1440" w:left="1440" w:header="720" w:footer="720" w:gutter="0"/>
          <w:cols w:space="720"/>
          <w:docGrid w:linePitch="360"/>
        </w:sectPr>
      </w:pPr>
    </w:p>
    <w:p w14:paraId="409AAFB1" w14:textId="77777777" w:rsidR="009F3667" w:rsidRDefault="009F3667" w:rsidP="00C76943">
      <w:pPr>
        <w:rPr>
          <w:rFonts w:cstheme="minorHAnsi"/>
          <w:b/>
          <w:bCs/>
          <w:sz w:val="22"/>
          <w:szCs w:val="22"/>
        </w:rPr>
        <w:sectPr w:rsidR="009F3667" w:rsidSect="00281301">
          <w:type w:val="continuous"/>
          <w:pgSz w:w="12240" w:h="15840"/>
          <w:pgMar w:top="1440" w:right="1440" w:bottom="1440" w:left="1440" w:header="720" w:footer="720" w:gutter="0"/>
          <w:cols w:space="720"/>
          <w:docGrid w:linePitch="360"/>
        </w:sectPr>
      </w:pPr>
    </w:p>
    <w:p w14:paraId="78BCA191" w14:textId="6DBC8809" w:rsidR="00C76943" w:rsidRPr="00281301" w:rsidRDefault="00C76943" w:rsidP="00C76943">
      <w:pPr>
        <w:rPr>
          <w:rFonts w:cstheme="minorHAnsi"/>
          <w:b/>
          <w:bCs/>
          <w:sz w:val="32"/>
          <w:szCs w:val="32"/>
        </w:rPr>
      </w:pPr>
      <w:r w:rsidRPr="00281301">
        <w:rPr>
          <w:rFonts w:cstheme="minorHAnsi"/>
          <w:b/>
          <w:bCs/>
          <w:sz w:val="32"/>
          <w:szCs w:val="32"/>
        </w:rPr>
        <w:t xml:space="preserve">Consent Agenda </w:t>
      </w:r>
    </w:p>
    <w:p w14:paraId="747DFCDD" w14:textId="4122C416" w:rsidR="009361C1" w:rsidRPr="00C413DF" w:rsidRDefault="009361C1" w:rsidP="009361C1">
      <w:pPr>
        <w:pStyle w:val="ListParagraph"/>
        <w:numPr>
          <w:ilvl w:val="0"/>
          <w:numId w:val="4"/>
        </w:numPr>
        <w:rPr>
          <w:rFonts w:cstheme="minorHAnsi"/>
          <w:sz w:val="22"/>
          <w:szCs w:val="22"/>
        </w:rPr>
      </w:pPr>
      <w:r w:rsidRPr="00C413DF">
        <w:rPr>
          <w:rFonts w:cstheme="minorHAnsi"/>
          <w:sz w:val="22"/>
          <w:szCs w:val="22"/>
        </w:rPr>
        <w:t xml:space="preserve">Minutes </w:t>
      </w:r>
    </w:p>
    <w:p w14:paraId="205A8FAA" w14:textId="77777777" w:rsidR="009361C1" w:rsidRPr="00C413DF" w:rsidRDefault="009361C1" w:rsidP="009361C1">
      <w:pPr>
        <w:pStyle w:val="ListParagraph"/>
        <w:rPr>
          <w:rFonts w:cstheme="minorHAnsi"/>
          <w:sz w:val="22"/>
          <w:szCs w:val="22"/>
        </w:rPr>
      </w:pPr>
    </w:p>
    <w:p w14:paraId="4D463D75" w14:textId="77777777" w:rsidR="009361C1" w:rsidRPr="00C413DF" w:rsidRDefault="009361C1" w:rsidP="009361C1">
      <w:pPr>
        <w:pStyle w:val="ListParagraph"/>
        <w:numPr>
          <w:ilvl w:val="0"/>
          <w:numId w:val="4"/>
        </w:numPr>
        <w:rPr>
          <w:rFonts w:cstheme="minorHAnsi"/>
          <w:sz w:val="22"/>
          <w:szCs w:val="22"/>
        </w:rPr>
      </w:pPr>
      <w:r w:rsidRPr="00C413DF">
        <w:rPr>
          <w:rFonts w:cstheme="minorHAnsi"/>
          <w:sz w:val="22"/>
          <w:szCs w:val="22"/>
        </w:rPr>
        <w:t>Human Resources Items</w:t>
      </w:r>
    </w:p>
    <w:p w14:paraId="1F327E20" w14:textId="77777777" w:rsidR="009361C1" w:rsidRPr="00C413DF" w:rsidRDefault="009361C1" w:rsidP="009361C1">
      <w:pPr>
        <w:pStyle w:val="ListParagraph"/>
        <w:numPr>
          <w:ilvl w:val="0"/>
          <w:numId w:val="5"/>
        </w:numPr>
        <w:rPr>
          <w:rFonts w:cstheme="minorHAnsi"/>
          <w:sz w:val="22"/>
          <w:szCs w:val="22"/>
        </w:rPr>
      </w:pPr>
      <w:r w:rsidRPr="00C413DF">
        <w:rPr>
          <w:rFonts w:cstheme="minorHAnsi"/>
          <w:sz w:val="22"/>
          <w:szCs w:val="22"/>
        </w:rPr>
        <w:t>Probation approvals</w:t>
      </w:r>
    </w:p>
    <w:p w14:paraId="525BC481" w14:textId="77777777" w:rsidR="009361C1" w:rsidRPr="00C413DF" w:rsidRDefault="009361C1" w:rsidP="009361C1">
      <w:pPr>
        <w:pStyle w:val="ListParagraph"/>
        <w:numPr>
          <w:ilvl w:val="0"/>
          <w:numId w:val="5"/>
        </w:numPr>
        <w:rPr>
          <w:rFonts w:cstheme="minorHAnsi"/>
          <w:sz w:val="22"/>
          <w:szCs w:val="22"/>
        </w:rPr>
      </w:pPr>
      <w:r w:rsidRPr="00C413DF">
        <w:rPr>
          <w:rFonts w:cstheme="minorHAnsi"/>
          <w:sz w:val="22"/>
          <w:szCs w:val="22"/>
        </w:rPr>
        <w:t>Wellness Budget/Program Plan</w:t>
      </w:r>
    </w:p>
    <w:p w14:paraId="258E6BEC" w14:textId="77777777" w:rsidR="009361C1" w:rsidRPr="00C413DF" w:rsidRDefault="009361C1" w:rsidP="009361C1">
      <w:pPr>
        <w:pStyle w:val="ListParagraph"/>
        <w:numPr>
          <w:ilvl w:val="0"/>
          <w:numId w:val="5"/>
        </w:numPr>
        <w:rPr>
          <w:rFonts w:cstheme="minorHAnsi"/>
          <w:sz w:val="22"/>
          <w:szCs w:val="22"/>
        </w:rPr>
      </w:pPr>
      <w:r w:rsidRPr="00C413DF">
        <w:rPr>
          <w:rFonts w:cstheme="minorHAnsi"/>
          <w:sz w:val="22"/>
          <w:szCs w:val="22"/>
        </w:rPr>
        <w:t xml:space="preserve">PERA Phased Enrollment/Renewals </w:t>
      </w:r>
    </w:p>
    <w:p w14:paraId="63CEF527" w14:textId="77777777" w:rsidR="009361C1" w:rsidRPr="00C413DF" w:rsidRDefault="009361C1" w:rsidP="009361C1">
      <w:pPr>
        <w:pStyle w:val="ListParagraph"/>
        <w:ind w:left="1080"/>
        <w:rPr>
          <w:rFonts w:cstheme="minorHAnsi"/>
          <w:sz w:val="22"/>
          <w:szCs w:val="22"/>
        </w:rPr>
      </w:pPr>
    </w:p>
    <w:p w14:paraId="159FD0C2" w14:textId="77777777" w:rsidR="009361C1" w:rsidRPr="00C413DF" w:rsidRDefault="009361C1" w:rsidP="009361C1">
      <w:pPr>
        <w:pStyle w:val="ListParagraph"/>
        <w:numPr>
          <w:ilvl w:val="0"/>
          <w:numId w:val="4"/>
        </w:numPr>
        <w:rPr>
          <w:rFonts w:cstheme="minorHAnsi"/>
          <w:sz w:val="22"/>
          <w:szCs w:val="22"/>
        </w:rPr>
      </w:pPr>
      <w:r w:rsidRPr="00C413DF">
        <w:rPr>
          <w:rFonts w:cstheme="minorHAnsi"/>
          <w:sz w:val="22"/>
          <w:szCs w:val="22"/>
        </w:rPr>
        <w:t xml:space="preserve">Contracts and Grants </w:t>
      </w:r>
    </w:p>
    <w:p w14:paraId="2F18520F" w14:textId="7D96187B" w:rsidR="009361C1" w:rsidRPr="00C413DF" w:rsidRDefault="009361C1" w:rsidP="009361C1">
      <w:pPr>
        <w:pStyle w:val="ListParagraph"/>
        <w:numPr>
          <w:ilvl w:val="0"/>
          <w:numId w:val="6"/>
        </w:numPr>
        <w:rPr>
          <w:rFonts w:cstheme="minorHAnsi"/>
          <w:sz w:val="22"/>
          <w:szCs w:val="22"/>
        </w:rPr>
      </w:pPr>
      <w:r w:rsidRPr="00C413DF">
        <w:rPr>
          <w:rFonts w:cstheme="minorHAnsi"/>
          <w:sz w:val="22"/>
          <w:szCs w:val="22"/>
        </w:rPr>
        <w:t>Annual contract renewals which are deemed ordinary business and non-controversial</w:t>
      </w:r>
      <w:r w:rsidR="0002011F">
        <w:rPr>
          <w:rFonts w:cstheme="minorHAnsi"/>
          <w:sz w:val="22"/>
          <w:szCs w:val="22"/>
        </w:rPr>
        <w:t xml:space="preserve">. </w:t>
      </w:r>
      <w:r w:rsidR="0002011F" w:rsidRPr="0002011F">
        <w:rPr>
          <w:rFonts w:cstheme="minorHAnsi"/>
          <w:b/>
          <w:bCs/>
          <w:i/>
          <w:iCs/>
          <w:sz w:val="22"/>
          <w:szCs w:val="22"/>
          <w:highlight w:val="yellow"/>
          <w:u w:val="single"/>
        </w:rPr>
        <w:t xml:space="preserve">Note: Service contracts with significant fee increases should be placed on </w:t>
      </w:r>
      <w:r w:rsidR="00281301" w:rsidRPr="0002011F">
        <w:rPr>
          <w:rFonts w:cstheme="minorHAnsi"/>
          <w:b/>
          <w:bCs/>
          <w:i/>
          <w:iCs/>
          <w:sz w:val="22"/>
          <w:szCs w:val="22"/>
          <w:highlight w:val="yellow"/>
          <w:u w:val="single"/>
        </w:rPr>
        <w:t>the regular</w:t>
      </w:r>
      <w:r w:rsidR="0002011F" w:rsidRPr="0002011F">
        <w:rPr>
          <w:rFonts w:cstheme="minorHAnsi"/>
          <w:b/>
          <w:bCs/>
          <w:i/>
          <w:iCs/>
          <w:sz w:val="22"/>
          <w:szCs w:val="22"/>
          <w:highlight w:val="yellow"/>
          <w:u w:val="single"/>
        </w:rPr>
        <w:t xml:space="preserve"> agenda.</w:t>
      </w:r>
      <w:r w:rsidR="0002011F">
        <w:rPr>
          <w:rFonts w:cstheme="minorHAnsi"/>
          <w:i/>
          <w:iCs/>
          <w:sz w:val="22"/>
          <w:szCs w:val="22"/>
        </w:rPr>
        <w:t xml:space="preserve"> </w:t>
      </w:r>
    </w:p>
    <w:p w14:paraId="5310CA09" w14:textId="77777777" w:rsidR="009361C1" w:rsidRPr="00C413DF" w:rsidRDefault="009361C1" w:rsidP="009361C1">
      <w:pPr>
        <w:pStyle w:val="ListParagraph"/>
        <w:numPr>
          <w:ilvl w:val="0"/>
          <w:numId w:val="6"/>
        </w:numPr>
        <w:rPr>
          <w:rFonts w:cstheme="minorHAnsi"/>
          <w:sz w:val="22"/>
          <w:szCs w:val="22"/>
        </w:rPr>
      </w:pPr>
      <w:r w:rsidRPr="00C413DF">
        <w:rPr>
          <w:rFonts w:cstheme="minorHAnsi"/>
          <w:sz w:val="22"/>
          <w:szCs w:val="22"/>
        </w:rPr>
        <w:t xml:space="preserve">Annual grant application and acceptance </w:t>
      </w:r>
    </w:p>
    <w:p w14:paraId="4623AB23" w14:textId="77777777" w:rsidR="009361C1" w:rsidRPr="00C413DF" w:rsidRDefault="009361C1" w:rsidP="009361C1">
      <w:pPr>
        <w:pStyle w:val="ListParagraph"/>
        <w:ind w:left="1080"/>
        <w:rPr>
          <w:rFonts w:cstheme="minorHAnsi"/>
          <w:sz w:val="22"/>
          <w:szCs w:val="22"/>
        </w:rPr>
      </w:pPr>
    </w:p>
    <w:p w14:paraId="61693ED2" w14:textId="77777777" w:rsidR="009361C1" w:rsidRPr="00C413DF" w:rsidRDefault="009361C1" w:rsidP="009361C1">
      <w:pPr>
        <w:pStyle w:val="ListParagraph"/>
        <w:numPr>
          <w:ilvl w:val="0"/>
          <w:numId w:val="4"/>
        </w:numPr>
        <w:rPr>
          <w:rFonts w:cstheme="minorHAnsi"/>
          <w:sz w:val="22"/>
          <w:szCs w:val="22"/>
        </w:rPr>
      </w:pPr>
      <w:r w:rsidRPr="00C413DF">
        <w:rPr>
          <w:rFonts w:cstheme="minorHAnsi"/>
          <w:sz w:val="22"/>
          <w:szCs w:val="22"/>
        </w:rPr>
        <w:t xml:space="preserve">Financial/Auditor-Treasurer Business  </w:t>
      </w:r>
    </w:p>
    <w:p w14:paraId="1D9BE7B7" w14:textId="77777777" w:rsidR="009361C1" w:rsidRPr="00C413DF" w:rsidRDefault="009361C1" w:rsidP="009361C1">
      <w:pPr>
        <w:pStyle w:val="ListParagraph"/>
        <w:numPr>
          <w:ilvl w:val="0"/>
          <w:numId w:val="7"/>
        </w:numPr>
        <w:rPr>
          <w:rFonts w:cstheme="minorHAnsi"/>
          <w:sz w:val="22"/>
          <w:szCs w:val="22"/>
        </w:rPr>
      </w:pPr>
      <w:r w:rsidRPr="00C413DF">
        <w:rPr>
          <w:rFonts w:cstheme="minorHAnsi"/>
          <w:sz w:val="22"/>
          <w:szCs w:val="22"/>
        </w:rPr>
        <w:t>Claims</w:t>
      </w:r>
    </w:p>
    <w:p w14:paraId="011520C4" w14:textId="77777777" w:rsidR="009361C1" w:rsidRDefault="009361C1" w:rsidP="009361C1">
      <w:pPr>
        <w:pStyle w:val="ListParagraph"/>
        <w:numPr>
          <w:ilvl w:val="0"/>
          <w:numId w:val="7"/>
        </w:numPr>
        <w:rPr>
          <w:rFonts w:cstheme="minorHAnsi"/>
          <w:sz w:val="22"/>
          <w:szCs w:val="22"/>
        </w:rPr>
      </w:pPr>
      <w:r w:rsidRPr="00C413DF">
        <w:rPr>
          <w:rFonts w:cstheme="minorHAnsi"/>
          <w:sz w:val="22"/>
          <w:szCs w:val="22"/>
        </w:rPr>
        <w:t>Claims for Auditor-Treasurer approval (annual)</w:t>
      </w:r>
    </w:p>
    <w:p w14:paraId="2A69B3FA" w14:textId="63F8760C" w:rsidR="0002011F" w:rsidRPr="0002011F" w:rsidRDefault="0002011F" w:rsidP="009361C1">
      <w:pPr>
        <w:pStyle w:val="ListParagraph"/>
        <w:numPr>
          <w:ilvl w:val="0"/>
          <w:numId w:val="7"/>
        </w:numPr>
        <w:rPr>
          <w:rFonts w:cstheme="minorHAnsi"/>
          <w:sz w:val="22"/>
          <w:szCs w:val="22"/>
          <w:highlight w:val="yellow"/>
        </w:rPr>
      </w:pPr>
      <w:r w:rsidRPr="0002011F">
        <w:rPr>
          <w:rFonts w:cstheme="minorHAnsi"/>
          <w:b/>
          <w:bCs/>
          <w:sz w:val="22"/>
          <w:szCs w:val="22"/>
          <w:highlight w:val="yellow"/>
          <w:u w:val="single"/>
        </w:rPr>
        <w:t xml:space="preserve">Human Services Claims </w:t>
      </w:r>
    </w:p>
    <w:p w14:paraId="2296A50B" w14:textId="77777777" w:rsidR="009361C1" w:rsidRPr="00C413DF" w:rsidRDefault="009361C1" w:rsidP="009361C1">
      <w:pPr>
        <w:pStyle w:val="ListParagraph"/>
        <w:numPr>
          <w:ilvl w:val="0"/>
          <w:numId w:val="7"/>
        </w:numPr>
        <w:rPr>
          <w:rFonts w:cstheme="minorHAnsi"/>
          <w:sz w:val="22"/>
          <w:szCs w:val="22"/>
        </w:rPr>
      </w:pPr>
      <w:r w:rsidRPr="00C413DF">
        <w:rPr>
          <w:rFonts w:cstheme="minorHAnsi"/>
          <w:sz w:val="22"/>
          <w:szCs w:val="22"/>
        </w:rPr>
        <w:t xml:space="preserve">Contract Pay Applications </w:t>
      </w:r>
    </w:p>
    <w:p w14:paraId="0846666D" w14:textId="77777777" w:rsidR="009361C1" w:rsidRPr="00C413DF" w:rsidRDefault="009361C1" w:rsidP="009361C1">
      <w:pPr>
        <w:pStyle w:val="ListParagraph"/>
        <w:numPr>
          <w:ilvl w:val="0"/>
          <w:numId w:val="7"/>
        </w:numPr>
        <w:rPr>
          <w:rFonts w:cstheme="minorHAnsi"/>
          <w:sz w:val="22"/>
          <w:szCs w:val="22"/>
        </w:rPr>
      </w:pPr>
      <w:r w:rsidRPr="00C413DF">
        <w:rPr>
          <w:rFonts w:cstheme="minorHAnsi"/>
          <w:sz w:val="22"/>
          <w:szCs w:val="22"/>
        </w:rPr>
        <w:t>Credit card approvals</w:t>
      </w:r>
    </w:p>
    <w:p w14:paraId="0FD410E5" w14:textId="77777777" w:rsidR="009361C1" w:rsidRPr="00C413DF" w:rsidRDefault="009361C1" w:rsidP="009361C1">
      <w:pPr>
        <w:pStyle w:val="ListParagraph"/>
        <w:numPr>
          <w:ilvl w:val="0"/>
          <w:numId w:val="7"/>
        </w:numPr>
        <w:rPr>
          <w:rFonts w:cstheme="minorHAnsi"/>
          <w:sz w:val="22"/>
          <w:szCs w:val="22"/>
        </w:rPr>
      </w:pPr>
      <w:r w:rsidRPr="00C413DF">
        <w:rPr>
          <w:rFonts w:cstheme="minorHAnsi"/>
          <w:sz w:val="22"/>
          <w:szCs w:val="22"/>
        </w:rPr>
        <w:t xml:space="preserve">Gambling, liquor and tobacco licenses </w:t>
      </w:r>
    </w:p>
    <w:p w14:paraId="64DF91CF" w14:textId="77777777" w:rsidR="009361C1" w:rsidRPr="00C413DF" w:rsidRDefault="009361C1" w:rsidP="009361C1">
      <w:pPr>
        <w:pStyle w:val="ListParagraph"/>
        <w:numPr>
          <w:ilvl w:val="0"/>
          <w:numId w:val="7"/>
        </w:numPr>
        <w:rPr>
          <w:rFonts w:cstheme="minorHAnsi"/>
          <w:sz w:val="22"/>
          <w:szCs w:val="22"/>
        </w:rPr>
      </w:pPr>
      <w:r w:rsidRPr="00C413DF">
        <w:rPr>
          <w:rFonts w:cstheme="minorHAnsi"/>
          <w:sz w:val="22"/>
          <w:szCs w:val="22"/>
        </w:rPr>
        <w:t>Fund transfers</w:t>
      </w:r>
    </w:p>
    <w:p w14:paraId="72CFD233" w14:textId="3103E330" w:rsidR="009361C1" w:rsidRPr="00C413DF" w:rsidRDefault="001D6139" w:rsidP="009361C1">
      <w:pPr>
        <w:pStyle w:val="ListParagraph"/>
        <w:numPr>
          <w:ilvl w:val="0"/>
          <w:numId w:val="7"/>
        </w:numPr>
        <w:rPr>
          <w:rFonts w:cstheme="minorHAnsi"/>
          <w:sz w:val="22"/>
          <w:szCs w:val="22"/>
        </w:rPr>
      </w:pPr>
      <w:r>
        <w:rPr>
          <w:rFonts w:cstheme="minorHAnsi"/>
          <w:sz w:val="22"/>
          <w:szCs w:val="22"/>
        </w:rPr>
        <w:t>Budgeted e</w:t>
      </w:r>
      <w:r w:rsidR="009361C1" w:rsidRPr="00C413DF">
        <w:rPr>
          <w:rFonts w:cstheme="minorHAnsi"/>
          <w:sz w:val="22"/>
          <w:szCs w:val="22"/>
        </w:rPr>
        <w:t>xpenditures</w:t>
      </w:r>
    </w:p>
    <w:p w14:paraId="64561C99" w14:textId="77777777" w:rsidR="009361C1" w:rsidRDefault="009361C1" w:rsidP="009361C1">
      <w:pPr>
        <w:pStyle w:val="ListParagraph"/>
        <w:numPr>
          <w:ilvl w:val="0"/>
          <w:numId w:val="7"/>
        </w:numPr>
        <w:rPr>
          <w:rFonts w:cstheme="minorHAnsi"/>
          <w:sz w:val="22"/>
          <w:szCs w:val="22"/>
        </w:rPr>
      </w:pPr>
      <w:r w:rsidRPr="00C413DF">
        <w:rPr>
          <w:rFonts w:cstheme="minorHAnsi"/>
          <w:sz w:val="22"/>
          <w:szCs w:val="22"/>
        </w:rPr>
        <w:t xml:space="preserve">Designation of Depositories </w:t>
      </w:r>
    </w:p>
    <w:p w14:paraId="0D060049" w14:textId="77777777" w:rsidR="0002011F" w:rsidRDefault="0002011F" w:rsidP="0002011F">
      <w:pPr>
        <w:pStyle w:val="ListParagraph"/>
        <w:ind w:left="1080"/>
        <w:rPr>
          <w:rFonts w:cstheme="minorHAnsi"/>
          <w:sz w:val="22"/>
          <w:szCs w:val="22"/>
        </w:rPr>
      </w:pPr>
    </w:p>
    <w:p w14:paraId="4944F1CB" w14:textId="229A8F5F" w:rsidR="0002011F" w:rsidRPr="0002011F" w:rsidRDefault="0002011F" w:rsidP="0002011F">
      <w:pPr>
        <w:pStyle w:val="ListParagraph"/>
        <w:numPr>
          <w:ilvl w:val="0"/>
          <w:numId w:val="4"/>
        </w:numPr>
        <w:rPr>
          <w:rFonts w:cstheme="minorHAnsi"/>
          <w:b/>
          <w:bCs/>
          <w:sz w:val="22"/>
          <w:szCs w:val="22"/>
          <w:highlight w:val="yellow"/>
          <w:u w:val="single"/>
        </w:rPr>
      </w:pPr>
      <w:r w:rsidRPr="0002011F">
        <w:rPr>
          <w:rFonts w:cstheme="minorHAnsi"/>
          <w:b/>
          <w:bCs/>
          <w:sz w:val="22"/>
          <w:szCs w:val="22"/>
          <w:highlight w:val="yellow"/>
          <w:u w:val="single"/>
        </w:rPr>
        <w:t>Other Items</w:t>
      </w:r>
    </w:p>
    <w:p w14:paraId="6BA7D27A" w14:textId="22993546" w:rsidR="0002011F" w:rsidRPr="0002011F" w:rsidRDefault="0002011F" w:rsidP="0002011F">
      <w:pPr>
        <w:pStyle w:val="ListParagraph"/>
        <w:numPr>
          <w:ilvl w:val="0"/>
          <w:numId w:val="28"/>
        </w:numPr>
        <w:rPr>
          <w:rFonts w:cstheme="minorHAnsi"/>
          <w:b/>
          <w:bCs/>
          <w:sz w:val="22"/>
          <w:szCs w:val="22"/>
          <w:highlight w:val="yellow"/>
          <w:u w:val="single"/>
        </w:rPr>
      </w:pPr>
      <w:r w:rsidRPr="0002011F">
        <w:rPr>
          <w:rFonts w:cstheme="minorHAnsi"/>
          <w:b/>
          <w:bCs/>
          <w:sz w:val="22"/>
          <w:szCs w:val="22"/>
          <w:highlight w:val="yellow"/>
          <w:u w:val="single"/>
        </w:rPr>
        <w:t>Solid Waste Applications</w:t>
      </w:r>
    </w:p>
    <w:p w14:paraId="397D3109" w14:textId="7AB2B09B" w:rsidR="0002011F" w:rsidRPr="0002011F" w:rsidRDefault="0002011F" w:rsidP="0002011F">
      <w:pPr>
        <w:pStyle w:val="ListParagraph"/>
        <w:numPr>
          <w:ilvl w:val="0"/>
          <w:numId w:val="28"/>
        </w:numPr>
        <w:rPr>
          <w:rFonts w:cstheme="minorHAnsi"/>
          <w:b/>
          <w:bCs/>
          <w:sz w:val="22"/>
          <w:szCs w:val="22"/>
          <w:highlight w:val="yellow"/>
          <w:u w:val="single"/>
        </w:rPr>
      </w:pPr>
      <w:r w:rsidRPr="0002011F">
        <w:rPr>
          <w:rFonts w:cstheme="minorHAnsi"/>
          <w:b/>
          <w:bCs/>
          <w:sz w:val="22"/>
          <w:szCs w:val="22"/>
          <w:highlight w:val="yellow"/>
          <w:u w:val="single"/>
        </w:rPr>
        <w:t xml:space="preserve">Out of State Travel Requests </w:t>
      </w:r>
    </w:p>
    <w:p w14:paraId="146CBBBC" w14:textId="77777777" w:rsidR="00C76943" w:rsidRDefault="00C76943" w:rsidP="00C76943">
      <w:pPr>
        <w:rPr>
          <w:rFonts w:cstheme="minorHAnsi"/>
          <w:b/>
          <w:bCs/>
          <w:sz w:val="22"/>
          <w:szCs w:val="22"/>
        </w:rPr>
      </w:pPr>
    </w:p>
    <w:p w14:paraId="15558B6A" w14:textId="77777777" w:rsidR="00C76943" w:rsidRDefault="00C76943" w:rsidP="00C76943">
      <w:pPr>
        <w:rPr>
          <w:rFonts w:cstheme="minorHAnsi"/>
          <w:b/>
          <w:bCs/>
          <w:sz w:val="22"/>
          <w:szCs w:val="22"/>
        </w:rPr>
      </w:pPr>
    </w:p>
    <w:p w14:paraId="5033D0F1" w14:textId="77777777" w:rsidR="00C76943" w:rsidRDefault="00C76943" w:rsidP="00C76943">
      <w:pPr>
        <w:rPr>
          <w:rFonts w:cstheme="minorHAnsi"/>
          <w:b/>
          <w:bCs/>
          <w:sz w:val="22"/>
          <w:szCs w:val="22"/>
        </w:rPr>
      </w:pPr>
    </w:p>
    <w:p w14:paraId="2A749180" w14:textId="77777777" w:rsidR="00C76943" w:rsidRDefault="00C76943" w:rsidP="00C76943">
      <w:pPr>
        <w:rPr>
          <w:rFonts w:cstheme="minorHAnsi"/>
          <w:b/>
          <w:bCs/>
          <w:sz w:val="22"/>
          <w:szCs w:val="22"/>
        </w:rPr>
      </w:pPr>
    </w:p>
    <w:p w14:paraId="47954B10" w14:textId="60A9BFE8" w:rsidR="009361C1" w:rsidRPr="00281301" w:rsidRDefault="00C76943" w:rsidP="00C76943">
      <w:pPr>
        <w:rPr>
          <w:rFonts w:cstheme="minorHAnsi"/>
          <w:b/>
          <w:bCs/>
          <w:sz w:val="32"/>
          <w:szCs w:val="32"/>
        </w:rPr>
      </w:pPr>
      <w:r w:rsidRPr="00281301">
        <w:rPr>
          <w:rFonts w:cstheme="minorHAnsi"/>
          <w:b/>
          <w:bCs/>
          <w:sz w:val="32"/>
          <w:szCs w:val="32"/>
        </w:rPr>
        <w:t>Regular Agenda (</w:t>
      </w:r>
      <w:r w:rsidR="009361C1" w:rsidRPr="00281301">
        <w:rPr>
          <w:rFonts w:cstheme="minorHAnsi"/>
          <w:b/>
          <w:bCs/>
          <w:sz w:val="32"/>
          <w:szCs w:val="32"/>
        </w:rPr>
        <w:t>Stand</w:t>
      </w:r>
      <w:r w:rsidRPr="00281301">
        <w:rPr>
          <w:rFonts w:cstheme="minorHAnsi"/>
          <w:b/>
          <w:bCs/>
          <w:sz w:val="32"/>
          <w:szCs w:val="32"/>
        </w:rPr>
        <w:t>-</w:t>
      </w:r>
      <w:r w:rsidR="009361C1" w:rsidRPr="00281301">
        <w:rPr>
          <w:rFonts w:cstheme="minorHAnsi"/>
          <w:b/>
          <w:bCs/>
          <w:sz w:val="32"/>
          <w:szCs w:val="32"/>
        </w:rPr>
        <w:t>Alone Items</w:t>
      </w:r>
      <w:r w:rsidRPr="00281301">
        <w:rPr>
          <w:rFonts w:cstheme="minorHAnsi"/>
          <w:b/>
          <w:bCs/>
          <w:sz w:val="32"/>
          <w:szCs w:val="32"/>
        </w:rPr>
        <w:t>)</w:t>
      </w:r>
      <w:r w:rsidR="009361C1" w:rsidRPr="00281301">
        <w:rPr>
          <w:rFonts w:cstheme="minorHAnsi"/>
          <w:b/>
          <w:bCs/>
          <w:sz w:val="32"/>
          <w:szCs w:val="32"/>
        </w:rPr>
        <w:t xml:space="preserve"> </w:t>
      </w:r>
    </w:p>
    <w:p w14:paraId="456D6EB1" w14:textId="77777777" w:rsidR="009361C1" w:rsidRPr="00C413DF" w:rsidRDefault="009361C1" w:rsidP="009361C1">
      <w:pPr>
        <w:pStyle w:val="ListParagraph"/>
        <w:numPr>
          <w:ilvl w:val="0"/>
          <w:numId w:val="8"/>
        </w:numPr>
        <w:rPr>
          <w:rFonts w:cstheme="minorHAnsi"/>
          <w:sz w:val="22"/>
          <w:szCs w:val="22"/>
        </w:rPr>
      </w:pPr>
      <w:r w:rsidRPr="00C413DF">
        <w:rPr>
          <w:rFonts w:cstheme="minorHAnsi"/>
          <w:sz w:val="22"/>
          <w:szCs w:val="22"/>
        </w:rPr>
        <w:t>Human Resource Items</w:t>
      </w:r>
    </w:p>
    <w:p w14:paraId="6FC3E2F6" w14:textId="77777777" w:rsidR="00E00177" w:rsidRDefault="00E00177" w:rsidP="009361C1">
      <w:pPr>
        <w:pStyle w:val="ListParagraph"/>
        <w:numPr>
          <w:ilvl w:val="0"/>
          <w:numId w:val="9"/>
        </w:numPr>
        <w:rPr>
          <w:rFonts w:cstheme="minorHAnsi"/>
          <w:sz w:val="22"/>
          <w:szCs w:val="22"/>
        </w:rPr>
      </w:pPr>
      <w:r>
        <w:rPr>
          <w:rFonts w:cstheme="minorHAnsi"/>
          <w:sz w:val="22"/>
          <w:szCs w:val="22"/>
        </w:rPr>
        <w:t xml:space="preserve">General staffing updates </w:t>
      </w:r>
    </w:p>
    <w:p w14:paraId="123C59E4" w14:textId="16344EE8" w:rsidR="009361C1" w:rsidRPr="00C413DF" w:rsidRDefault="009361C1" w:rsidP="009361C1">
      <w:pPr>
        <w:pStyle w:val="ListParagraph"/>
        <w:numPr>
          <w:ilvl w:val="0"/>
          <w:numId w:val="9"/>
        </w:numPr>
        <w:rPr>
          <w:rFonts w:cstheme="minorHAnsi"/>
          <w:sz w:val="22"/>
          <w:szCs w:val="22"/>
        </w:rPr>
      </w:pPr>
      <w:r w:rsidRPr="00C413DF">
        <w:rPr>
          <w:rFonts w:cstheme="minorHAnsi"/>
          <w:sz w:val="22"/>
          <w:szCs w:val="22"/>
        </w:rPr>
        <w:t>Setting of salaries/wages</w:t>
      </w:r>
    </w:p>
    <w:p w14:paraId="5B0E6353" w14:textId="5260D2A7" w:rsidR="00E00177" w:rsidRDefault="00E00177" w:rsidP="009361C1">
      <w:pPr>
        <w:pStyle w:val="ListParagraph"/>
        <w:numPr>
          <w:ilvl w:val="0"/>
          <w:numId w:val="9"/>
        </w:numPr>
        <w:rPr>
          <w:rFonts w:cstheme="minorHAnsi"/>
          <w:sz w:val="22"/>
          <w:szCs w:val="22"/>
        </w:rPr>
      </w:pPr>
      <w:r>
        <w:rPr>
          <w:rFonts w:cstheme="minorHAnsi"/>
          <w:sz w:val="22"/>
          <w:szCs w:val="22"/>
        </w:rPr>
        <w:t xml:space="preserve">Organizational chart changes </w:t>
      </w:r>
    </w:p>
    <w:p w14:paraId="30512E49" w14:textId="48E6D88D" w:rsidR="009361C1" w:rsidRPr="00C413DF" w:rsidRDefault="009361C1" w:rsidP="009361C1">
      <w:pPr>
        <w:pStyle w:val="ListParagraph"/>
        <w:numPr>
          <w:ilvl w:val="0"/>
          <w:numId w:val="9"/>
        </w:numPr>
        <w:rPr>
          <w:rFonts w:cstheme="minorHAnsi"/>
          <w:sz w:val="22"/>
          <w:szCs w:val="22"/>
        </w:rPr>
      </w:pPr>
      <w:r w:rsidRPr="00C413DF">
        <w:rPr>
          <w:rFonts w:cstheme="minorHAnsi"/>
          <w:sz w:val="22"/>
          <w:szCs w:val="22"/>
        </w:rPr>
        <w:t>Union contracts</w:t>
      </w:r>
    </w:p>
    <w:p w14:paraId="356971AC" w14:textId="77777777" w:rsidR="009361C1" w:rsidRPr="00C413DF" w:rsidRDefault="009361C1" w:rsidP="009361C1">
      <w:pPr>
        <w:pStyle w:val="ListParagraph"/>
        <w:numPr>
          <w:ilvl w:val="0"/>
          <w:numId w:val="9"/>
        </w:numPr>
        <w:rPr>
          <w:rFonts w:cstheme="minorHAnsi"/>
          <w:sz w:val="22"/>
          <w:szCs w:val="22"/>
        </w:rPr>
      </w:pPr>
      <w:r w:rsidRPr="00C413DF">
        <w:rPr>
          <w:rFonts w:cstheme="minorHAnsi"/>
          <w:sz w:val="22"/>
          <w:szCs w:val="22"/>
        </w:rPr>
        <w:t>Memorandum of Understandings</w:t>
      </w:r>
    </w:p>
    <w:p w14:paraId="293AB471" w14:textId="77777777" w:rsidR="009361C1" w:rsidRDefault="009361C1" w:rsidP="009361C1">
      <w:pPr>
        <w:pStyle w:val="ListParagraph"/>
        <w:numPr>
          <w:ilvl w:val="0"/>
          <w:numId w:val="9"/>
        </w:numPr>
        <w:rPr>
          <w:rFonts w:cstheme="minorHAnsi"/>
          <w:sz w:val="22"/>
          <w:szCs w:val="22"/>
        </w:rPr>
      </w:pPr>
      <w:r w:rsidRPr="00C413DF">
        <w:rPr>
          <w:rFonts w:cstheme="minorHAnsi"/>
          <w:sz w:val="22"/>
          <w:szCs w:val="22"/>
        </w:rPr>
        <w:t xml:space="preserve">Grievances </w:t>
      </w:r>
    </w:p>
    <w:p w14:paraId="641C4E7F" w14:textId="77777777" w:rsidR="00C76943" w:rsidRDefault="00C76943" w:rsidP="00C76943">
      <w:pPr>
        <w:pStyle w:val="ListParagraph"/>
        <w:numPr>
          <w:ilvl w:val="0"/>
          <w:numId w:val="9"/>
        </w:numPr>
        <w:rPr>
          <w:rFonts w:cstheme="minorHAnsi"/>
          <w:sz w:val="22"/>
          <w:szCs w:val="22"/>
        </w:rPr>
      </w:pPr>
      <w:r w:rsidRPr="00C76943">
        <w:rPr>
          <w:rFonts w:cstheme="minorHAnsi"/>
          <w:sz w:val="22"/>
          <w:szCs w:val="22"/>
        </w:rPr>
        <w:t xml:space="preserve">Request for Leaves of Absence </w:t>
      </w:r>
    </w:p>
    <w:p w14:paraId="6A77BF65" w14:textId="50BFA19A" w:rsidR="00C76943" w:rsidRPr="00C76943" w:rsidRDefault="00C76943" w:rsidP="00C76943">
      <w:pPr>
        <w:pStyle w:val="ListParagraph"/>
        <w:numPr>
          <w:ilvl w:val="0"/>
          <w:numId w:val="9"/>
        </w:numPr>
        <w:rPr>
          <w:rFonts w:cstheme="minorHAnsi"/>
          <w:sz w:val="22"/>
          <w:szCs w:val="22"/>
        </w:rPr>
      </w:pPr>
      <w:r w:rsidRPr="00E00177">
        <w:rPr>
          <w:rFonts w:cstheme="minorHAnsi"/>
          <w:sz w:val="22"/>
          <w:szCs w:val="22"/>
        </w:rPr>
        <w:t xml:space="preserve">Medical Premium Rates </w:t>
      </w:r>
    </w:p>
    <w:p w14:paraId="5A78B749" w14:textId="62F27B21" w:rsidR="00C76943" w:rsidRPr="00C76943" w:rsidRDefault="00C76943" w:rsidP="00C76943">
      <w:pPr>
        <w:pStyle w:val="ListParagraph"/>
        <w:numPr>
          <w:ilvl w:val="0"/>
          <w:numId w:val="9"/>
        </w:numPr>
        <w:rPr>
          <w:rFonts w:cstheme="minorHAnsi"/>
          <w:sz w:val="22"/>
          <w:szCs w:val="22"/>
        </w:rPr>
      </w:pPr>
      <w:r w:rsidRPr="00C76943">
        <w:rPr>
          <w:rFonts w:cstheme="minorHAnsi"/>
          <w:sz w:val="22"/>
          <w:szCs w:val="22"/>
        </w:rPr>
        <w:t>Personnel Policy updates</w:t>
      </w:r>
    </w:p>
    <w:p w14:paraId="4C292E8A" w14:textId="77777777" w:rsidR="009361C1" w:rsidRPr="00C413DF" w:rsidRDefault="009361C1" w:rsidP="009361C1">
      <w:pPr>
        <w:pStyle w:val="ListParagraph"/>
        <w:numPr>
          <w:ilvl w:val="0"/>
          <w:numId w:val="9"/>
        </w:numPr>
        <w:rPr>
          <w:rFonts w:cstheme="minorHAnsi"/>
          <w:sz w:val="22"/>
          <w:szCs w:val="22"/>
        </w:rPr>
      </w:pPr>
      <w:r w:rsidRPr="00C413DF">
        <w:rPr>
          <w:rFonts w:cstheme="minorHAnsi"/>
          <w:sz w:val="22"/>
          <w:szCs w:val="22"/>
        </w:rPr>
        <w:t>Appointments</w:t>
      </w:r>
    </w:p>
    <w:p w14:paraId="62EB35A7" w14:textId="77777777" w:rsidR="009361C1" w:rsidRPr="00C413DF" w:rsidRDefault="009361C1" w:rsidP="009361C1">
      <w:pPr>
        <w:pStyle w:val="ListParagraph"/>
        <w:numPr>
          <w:ilvl w:val="1"/>
          <w:numId w:val="9"/>
        </w:numPr>
        <w:rPr>
          <w:rFonts w:cstheme="minorHAnsi"/>
          <w:sz w:val="22"/>
          <w:szCs w:val="22"/>
        </w:rPr>
      </w:pPr>
      <w:r w:rsidRPr="00C413DF">
        <w:rPr>
          <w:rFonts w:cstheme="minorHAnsi"/>
          <w:sz w:val="22"/>
          <w:szCs w:val="22"/>
        </w:rPr>
        <w:t>Board of Appeals</w:t>
      </w:r>
    </w:p>
    <w:p w14:paraId="7476397B" w14:textId="77777777" w:rsidR="009361C1" w:rsidRPr="00C413DF" w:rsidRDefault="009361C1" w:rsidP="009361C1">
      <w:pPr>
        <w:pStyle w:val="ListParagraph"/>
        <w:numPr>
          <w:ilvl w:val="1"/>
          <w:numId w:val="9"/>
        </w:numPr>
        <w:rPr>
          <w:rFonts w:cstheme="minorHAnsi"/>
          <w:sz w:val="22"/>
          <w:szCs w:val="22"/>
        </w:rPr>
      </w:pPr>
      <w:r w:rsidRPr="00C413DF">
        <w:rPr>
          <w:rFonts w:cstheme="minorHAnsi"/>
          <w:sz w:val="22"/>
          <w:szCs w:val="22"/>
        </w:rPr>
        <w:t xml:space="preserve">Veterans Service </w:t>
      </w:r>
    </w:p>
    <w:p w14:paraId="76882083" w14:textId="77777777" w:rsidR="009361C1" w:rsidRPr="00C413DF" w:rsidRDefault="009361C1" w:rsidP="009361C1">
      <w:pPr>
        <w:pStyle w:val="ListParagraph"/>
        <w:numPr>
          <w:ilvl w:val="1"/>
          <w:numId w:val="9"/>
        </w:numPr>
        <w:rPr>
          <w:rFonts w:cstheme="minorHAnsi"/>
          <w:sz w:val="22"/>
          <w:szCs w:val="22"/>
        </w:rPr>
      </w:pPr>
      <w:r w:rsidRPr="00C413DF">
        <w:rPr>
          <w:rFonts w:cstheme="minorHAnsi"/>
          <w:sz w:val="22"/>
          <w:szCs w:val="22"/>
        </w:rPr>
        <w:t>Assessor</w:t>
      </w:r>
    </w:p>
    <w:p w14:paraId="5F54331B" w14:textId="77777777" w:rsidR="009361C1" w:rsidRPr="00C413DF" w:rsidRDefault="009361C1" w:rsidP="009361C1">
      <w:pPr>
        <w:pStyle w:val="ListParagraph"/>
        <w:numPr>
          <w:ilvl w:val="1"/>
          <w:numId w:val="9"/>
        </w:numPr>
        <w:rPr>
          <w:rFonts w:cstheme="minorHAnsi"/>
          <w:sz w:val="22"/>
          <w:szCs w:val="22"/>
        </w:rPr>
      </w:pPr>
      <w:r w:rsidRPr="00C413DF">
        <w:rPr>
          <w:rFonts w:cstheme="minorHAnsi"/>
          <w:sz w:val="22"/>
          <w:szCs w:val="22"/>
        </w:rPr>
        <w:t>Highway Engineer</w:t>
      </w:r>
    </w:p>
    <w:p w14:paraId="3C3973D7" w14:textId="77777777" w:rsidR="009361C1" w:rsidRPr="00C413DF" w:rsidRDefault="009361C1" w:rsidP="009361C1">
      <w:pPr>
        <w:pStyle w:val="ListParagraph"/>
        <w:numPr>
          <w:ilvl w:val="1"/>
          <w:numId w:val="9"/>
        </w:numPr>
        <w:rPr>
          <w:rFonts w:cstheme="minorHAnsi"/>
          <w:sz w:val="22"/>
          <w:szCs w:val="22"/>
        </w:rPr>
      </w:pPr>
      <w:r w:rsidRPr="00C413DF">
        <w:rPr>
          <w:rFonts w:cstheme="minorHAnsi"/>
          <w:sz w:val="22"/>
          <w:szCs w:val="22"/>
        </w:rPr>
        <w:t>County Administrator</w:t>
      </w:r>
    </w:p>
    <w:p w14:paraId="031DE191" w14:textId="77777777" w:rsidR="009361C1" w:rsidRPr="00C413DF" w:rsidRDefault="009361C1" w:rsidP="009361C1">
      <w:pPr>
        <w:pStyle w:val="ListParagraph"/>
        <w:numPr>
          <w:ilvl w:val="0"/>
          <w:numId w:val="9"/>
        </w:numPr>
        <w:rPr>
          <w:rFonts w:cstheme="minorHAnsi"/>
          <w:sz w:val="22"/>
          <w:szCs w:val="22"/>
        </w:rPr>
      </w:pPr>
      <w:r w:rsidRPr="00C413DF">
        <w:rPr>
          <w:rFonts w:cstheme="minorHAnsi"/>
          <w:sz w:val="22"/>
          <w:szCs w:val="22"/>
        </w:rPr>
        <w:t xml:space="preserve">PERA Police Officer Declaration </w:t>
      </w:r>
    </w:p>
    <w:p w14:paraId="6CF83CFE" w14:textId="218A2A4C" w:rsidR="00E00177" w:rsidRDefault="009361C1" w:rsidP="009361C1">
      <w:pPr>
        <w:pStyle w:val="ListParagraph"/>
        <w:numPr>
          <w:ilvl w:val="0"/>
          <w:numId w:val="9"/>
        </w:numPr>
        <w:rPr>
          <w:rFonts w:cstheme="minorHAnsi"/>
          <w:sz w:val="22"/>
          <w:szCs w:val="22"/>
        </w:rPr>
      </w:pPr>
      <w:r w:rsidRPr="00C413DF">
        <w:rPr>
          <w:rFonts w:cstheme="minorHAnsi"/>
          <w:sz w:val="22"/>
          <w:szCs w:val="22"/>
        </w:rPr>
        <w:t>Setting of per diems</w:t>
      </w:r>
      <w:r w:rsidR="00E00177">
        <w:rPr>
          <w:rFonts w:cstheme="minorHAnsi"/>
          <w:sz w:val="22"/>
          <w:szCs w:val="22"/>
        </w:rPr>
        <w:t xml:space="preserve">, per diem eligible committees, </w:t>
      </w:r>
      <w:r w:rsidRPr="00C413DF">
        <w:rPr>
          <w:rFonts w:cstheme="minorHAnsi"/>
          <w:sz w:val="22"/>
          <w:szCs w:val="22"/>
        </w:rPr>
        <w:t>and mileage rates</w:t>
      </w:r>
    </w:p>
    <w:p w14:paraId="64F0989A" w14:textId="77777777" w:rsidR="00E00177" w:rsidRDefault="00E00177" w:rsidP="009361C1">
      <w:pPr>
        <w:pStyle w:val="ListParagraph"/>
        <w:numPr>
          <w:ilvl w:val="0"/>
          <w:numId w:val="9"/>
        </w:numPr>
        <w:rPr>
          <w:rFonts w:cstheme="minorHAnsi"/>
          <w:sz w:val="22"/>
          <w:szCs w:val="22"/>
        </w:rPr>
      </w:pPr>
      <w:proofErr w:type="gramStart"/>
      <w:r>
        <w:rPr>
          <w:rFonts w:cstheme="minorHAnsi"/>
          <w:sz w:val="22"/>
          <w:szCs w:val="22"/>
        </w:rPr>
        <w:t>Retirements</w:t>
      </w:r>
      <w:proofErr w:type="gramEnd"/>
      <w:r>
        <w:rPr>
          <w:rFonts w:cstheme="minorHAnsi"/>
          <w:sz w:val="22"/>
          <w:szCs w:val="22"/>
        </w:rPr>
        <w:t xml:space="preserve"> with recognition </w:t>
      </w:r>
    </w:p>
    <w:p w14:paraId="2C631EB7" w14:textId="429C078D" w:rsidR="009361C1" w:rsidRPr="00C413DF" w:rsidRDefault="00E00177" w:rsidP="009361C1">
      <w:pPr>
        <w:pStyle w:val="ListParagraph"/>
        <w:numPr>
          <w:ilvl w:val="0"/>
          <w:numId w:val="9"/>
        </w:numPr>
        <w:rPr>
          <w:rFonts w:cstheme="minorHAnsi"/>
          <w:sz w:val="22"/>
          <w:szCs w:val="22"/>
        </w:rPr>
      </w:pPr>
      <w:r>
        <w:rPr>
          <w:rFonts w:cstheme="minorHAnsi"/>
          <w:sz w:val="22"/>
          <w:szCs w:val="22"/>
        </w:rPr>
        <w:t xml:space="preserve">Length of service awards </w:t>
      </w:r>
      <w:r w:rsidR="009361C1" w:rsidRPr="00C413DF">
        <w:rPr>
          <w:rFonts w:cstheme="minorHAnsi"/>
          <w:sz w:val="22"/>
          <w:szCs w:val="22"/>
        </w:rPr>
        <w:t xml:space="preserve"> </w:t>
      </w:r>
    </w:p>
    <w:p w14:paraId="719E1E4F" w14:textId="77777777" w:rsidR="009361C1" w:rsidRPr="00C413DF" w:rsidRDefault="009361C1" w:rsidP="009361C1">
      <w:pPr>
        <w:pStyle w:val="ListParagraph"/>
        <w:ind w:left="1440"/>
        <w:rPr>
          <w:rFonts w:cstheme="minorHAnsi"/>
          <w:sz w:val="22"/>
          <w:szCs w:val="22"/>
        </w:rPr>
      </w:pPr>
    </w:p>
    <w:p w14:paraId="7DE5F8ED" w14:textId="0A6A0B95" w:rsidR="008D4157" w:rsidRDefault="008D4157" w:rsidP="009361C1">
      <w:pPr>
        <w:pStyle w:val="ListParagraph"/>
        <w:numPr>
          <w:ilvl w:val="0"/>
          <w:numId w:val="8"/>
        </w:numPr>
        <w:rPr>
          <w:rFonts w:cstheme="minorHAnsi"/>
          <w:sz w:val="22"/>
          <w:szCs w:val="22"/>
        </w:rPr>
      </w:pPr>
      <w:r>
        <w:rPr>
          <w:rFonts w:cstheme="minorHAnsi"/>
          <w:sz w:val="22"/>
          <w:szCs w:val="22"/>
        </w:rPr>
        <w:t>Auditor-Treasurer items</w:t>
      </w:r>
    </w:p>
    <w:p w14:paraId="56437A3D" w14:textId="68225A65" w:rsidR="008D4157" w:rsidRDefault="008D4157" w:rsidP="008D4157">
      <w:pPr>
        <w:pStyle w:val="ListParagraph"/>
        <w:numPr>
          <w:ilvl w:val="1"/>
          <w:numId w:val="8"/>
        </w:numPr>
        <w:rPr>
          <w:rFonts w:cstheme="minorHAnsi"/>
          <w:sz w:val="22"/>
          <w:szCs w:val="22"/>
        </w:rPr>
      </w:pPr>
      <w:r>
        <w:rPr>
          <w:rFonts w:cstheme="minorHAnsi"/>
          <w:sz w:val="22"/>
          <w:szCs w:val="22"/>
        </w:rPr>
        <w:t>Tax forfeiture</w:t>
      </w:r>
    </w:p>
    <w:p w14:paraId="63D04A0A" w14:textId="7187F996" w:rsidR="008D4157" w:rsidRDefault="008D4157" w:rsidP="008D4157">
      <w:pPr>
        <w:pStyle w:val="ListParagraph"/>
        <w:numPr>
          <w:ilvl w:val="1"/>
          <w:numId w:val="8"/>
        </w:numPr>
        <w:rPr>
          <w:rFonts w:cstheme="minorHAnsi"/>
          <w:sz w:val="22"/>
          <w:szCs w:val="22"/>
        </w:rPr>
      </w:pPr>
      <w:r>
        <w:rPr>
          <w:rFonts w:cstheme="minorHAnsi"/>
          <w:sz w:val="22"/>
          <w:szCs w:val="22"/>
        </w:rPr>
        <w:t xml:space="preserve">Ballot Board designation </w:t>
      </w:r>
    </w:p>
    <w:p w14:paraId="13F024F2" w14:textId="4C4EF78A" w:rsidR="001A33A8" w:rsidRDefault="001A33A8" w:rsidP="008D4157">
      <w:pPr>
        <w:pStyle w:val="ListParagraph"/>
        <w:numPr>
          <w:ilvl w:val="1"/>
          <w:numId w:val="8"/>
        </w:numPr>
        <w:rPr>
          <w:rFonts w:cstheme="minorHAnsi"/>
          <w:sz w:val="22"/>
          <w:szCs w:val="22"/>
        </w:rPr>
      </w:pPr>
      <w:r>
        <w:rPr>
          <w:rFonts w:cstheme="minorHAnsi"/>
          <w:sz w:val="22"/>
          <w:szCs w:val="22"/>
        </w:rPr>
        <w:t>Drainage decisions</w:t>
      </w:r>
      <w:r w:rsidR="00C76943">
        <w:rPr>
          <w:rFonts w:cstheme="minorHAnsi"/>
          <w:sz w:val="22"/>
          <w:szCs w:val="22"/>
        </w:rPr>
        <w:t>, including all levies</w:t>
      </w:r>
    </w:p>
    <w:p w14:paraId="57834C55" w14:textId="77777777" w:rsidR="00C76943" w:rsidRDefault="00C76943" w:rsidP="00C76943">
      <w:pPr>
        <w:pStyle w:val="ListParagraph"/>
        <w:numPr>
          <w:ilvl w:val="1"/>
          <w:numId w:val="8"/>
        </w:numPr>
        <w:rPr>
          <w:rFonts w:cstheme="minorHAnsi"/>
          <w:sz w:val="22"/>
          <w:szCs w:val="22"/>
        </w:rPr>
      </w:pPr>
      <w:r w:rsidRPr="00C76943">
        <w:rPr>
          <w:rFonts w:cstheme="minorHAnsi"/>
          <w:sz w:val="22"/>
          <w:szCs w:val="22"/>
        </w:rPr>
        <w:t xml:space="preserve">Lease renewals </w:t>
      </w:r>
    </w:p>
    <w:p w14:paraId="3F5EF419" w14:textId="20BE7C2A" w:rsidR="008D4157" w:rsidRDefault="00C76943" w:rsidP="00C76943">
      <w:pPr>
        <w:pStyle w:val="ListParagraph"/>
        <w:numPr>
          <w:ilvl w:val="1"/>
          <w:numId w:val="8"/>
        </w:numPr>
        <w:rPr>
          <w:rFonts w:cstheme="minorHAnsi"/>
          <w:sz w:val="22"/>
          <w:szCs w:val="22"/>
        </w:rPr>
      </w:pPr>
      <w:r w:rsidRPr="00C76943">
        <w:rPr>
          <w:rFonts w:cstheme="minorHAnsi"/>
          <w:sz w:val="22"/>
          <w:szCs w:val="22"/>
        </w:rPr>
        <w:t>Dedicated Reserves (annual)</w:t>
      </w:r>
    </w:p>
    <w:p w14:paraId="20FDBC05" w14:textId="77777777" w:rsidR="00C76943" w:rsidRDefault="00C76943" w:rsidP="00C76943">
      <w:pPr>
        <w:pStyle w:val="ListParagraph"/>
        <w:ind w:left="1440"/>
        <w:rPr>
          <w:rFonts w:cstheme="minorHAnsi"/>
          <w:sz w:val="22"/>
          <w:szCs w:val="22"/>
        </w:rPr>
      </w:pPr>
    </w:p>
    <w:p w14:paraId="59FDA6A6" w14:textId="43913C20" w:rsidR="009361C1" w:rsidRPr="00C413DF" w:rsidRDefault="009361C1" w:rsidP="009361C1">
      <w:pPr>
        <w:pStyle w:val="ListParagraph"/>
        <w:numPr>
          <w:ilvl w:val="0"/>
          <w:numId w:val="8"/>
        </w:numPr>
        <w:rPr>
          <w:rFonts w:cstheme="minorHAnsi"/>
          <w:sz w:val="22"/>
          <w:szCs w:val="22"/>
        </w:rPr>
      </w:pPr>
      <w:r w:rsidRPr="00C413DF">
        <w:rPr>
          <w:rFonts w:cstheme="minorHAnsi"/>
          <w:sz w:val="22"/>
          <w:szCs w:val="22"/>
        </w:rPr>
        <w:t xml:space="preserve">Budget Items and Expenditures </w:t>
      </w:r>
    </w:p>
    <w:p w14:paraId="72EF0226" w14:textId="346F57B8" w:rsidR="009361C1" w:rsidRPr="00C413DF" w:rsidRDefault="001D6139" w:rsidP="009361C1">
      <w:pPr>
        <w:pStyle w:val="ListParagraph"/>
        <w:numPr>
          <w:ilvl w:val="1"/>
          <w:numId w:val="10"/>
        </w:numPr>
        <w:rPr>
          <w:rFonts w:cstheme="minorHAnsi"/>
          <w:sz w:val="22"/>
          <w:szCs w:val="22"/>
        </w:rPr>
      </w:pPr>
      <w:r>
        <w:rPr>
          <w:rFonts w:cstheme="minorHAnsi"/>
          <w:sz w:val="22"/>
          <w:szCs w:val="22"/>
        </w:rPr>
        <w:t>Budgeted expenditures over $50,000</w:t>
      </w:r>
    </w:p>
    <w:p w14:paraId="56324F75" w14:textId="7B410D86" w:rsidR="009361C1" w:rsidRDefault="001D6139" w:rsidP="009361C1">
      <w:pPr>
        <w:pStyle w:val="ListParagraph"/>
        <w:numPr>
          <w:ilvl w:val="1"/>
          <w:numId w:val="10"/>
        </w:numPr>
        <w:rPr>
          <w:rFonts w:cstheme="minorHAnsi"/>
          <w:sz w:val="22"/>
          <w:szCs w:val="22"/>
        </w:rPr>
      </w:pPr>
      <w:r>
        <w:rPr>
          <w:rFonts w:cstheme="minorHAnsi"/>
          <w:sz w:val="22"/>
          <w:szCs w:val="22"/>
        </w:rPr>
        <w:t xml:space="preserve">Non-budgeted </w:t>
      </w:r>
      <w:proofErr w:type="gramStart"/>
      <w:r>
        <w:rPr>
          <w:rFonts w:cstheme="minorHAnsi"/>
          <w:sz w:val="22"/>
          <w:szCs w:val="22"/>
        </w:rPr>
        <w:t>expenditures</w:t>
      </w:r>
      <w:proofErr w:type="gramEnd"/>
      <w:r>
        <w:rPr>
          <w:rFonts w:cstheme="minorHAnsi"/>
          <w:sz w:val="22"/>
          <w:szCs w:val="22"/>
        </w:rPr>
        <w:t xml:space="preserve"> over $10,000 </w:t>
      </w:r>
    </w:p>
    <w:p w14:paraId="33B74728" w14:textId="0B7A43D9" w:rsidR="00E00177" w:rsidRPr="0002011F" w:rsidRDefault="00E00177" w:rsidP="009361C1">
      <w:pPr>
        <w:pStyle w:val="ListParagraph"/>
        <w:numPr>
          <w:ilvl w:val="1"/>
          <w:numId w:val="10"/>
        </w:numPr>
        <w:rPr>
          <w:rFonts w:cstheme="minorHAnsi"/>
          <w:strike/>
          <w:sz w:val="22"/>
          <w:szCs w:val="22"/>
          <w:highlight w:val="yellow"/>
        </w:rPr>
      </w:pPr>
      <w:r w:rsidRPr="0002011F">
        <w:rPr>
          <w:rFonts w:cstheme="minorHAnsi"/>
          <w:strike/>
          <w:sz w:val="22"/>
          <w:szCs w:val="22"/>
          <w:highlight w:val="yellow"/>
        </w:rPr>
        <w:t xml:space="preserve">Human Services claims </w:t>
      </w:r>
    </w:p>
    <w:p w14:paraId="5BE60ABB" w14:textId="222E1539" w:rsidR="001D6139" w:rsidRDefault="001D6139" w:rsidP="009361C1">
      <w:pPr>
        <w:pStyle w:val="ListParagraph"/>
        <w:numPr>
          <w:ilvl w:val="1"/>
          <w:numId w:val="10"/>
        </w:numPr>
        <w:rPr>
          <w:rFonts w:cstheme="minorHAnsi"/>
          <w:sz w:val="22"/>
          <w:szCs w:val="22"/>
        </w:rPr>
      </w:pPr>
      <w:r>
        <w:rPr>
          <w:rFonts w:cstheme="minorHAnsi"/>
          <w:sz w:val="22"/>
          <w:szCs w:val="22"/>
        </w:rPr>
        <w:t xml:space="preserve">Preliminary and final budgets </w:t>
      </w:r>
    </w:p>
    <w:p w14:paraId="243B0B5F" w14:textId="13EE0265" w:rsidR="001D6139" w:rsidRPr="00C413DF" w:rsidRDefault="001D6139" w:rsidP="009361C1">
      <w:pPr>
        <w:pStyle w:val="ListParagraph"/>
        <w:numPr>
          <w:ilvl w:val="1"/>
          <w:numId w:val="10"/>
        </w:numPr>
        <w:rPr>
          <w:rFonts w:cstheme="minorHAnsi"/>
          <w:sz w:val="22"/>
          <w:szCs w:val="22"/>
        </w:rPr>
      </w:pPr>
      <w:r>
        <w:rPr>
          <w:rFonts w:cstheme="minorHAnsi"/>
          <w:sz w:val="22"/>
          <w:szCs w:val="22"/>
        </w:rPr>
        <w:t xml:space="preserve">Fees </w:t>
      </w:r>
    </w:p>
    <w:p w14:paraId="631F2BD2" w14:textId="77777777" w:rsidR="009361C1" w:rsidRPr="00C413DF" w:rsidRDefault="009361C1" w:rsidP="009361C1">
      <w:pPr>
        <w:pStyle w:val="ListParagraph"/>
        <w:ind w:left="1080"/>
        <w:rPr>
          <w:rFonts w:cstheme="minorHAnsi"/>
          <w:sz w:val="22"/>
          <w:szCs w:val="22"/>
        </w:rPr>
      </w:pPr>
    </w:p>
    <w:p w14:paraId="3DE0FBD8" w14:textId="77777777" w:rsidR="009361C1" w:rsidRPr="00C413DF" w:rsidRDefault="009361C1" w:rsidP="009361C1">
      <w:pPr>
        <w:pStyle w:val="ListParagraph"/>
        <w:numPr>
          <w:ilvl w:val="0"/>
          <w:numId w:val="8"/>
        </w:numPr>
        <w:rPr>
          <w:rFonts w:cstheme="minorHAnsi"/>
          <w:sz w:val="22"/>
          <w:szCs w:val="22"/>
        </w:rPr>
      </w:pPr>
      <w:r w:rsidRPr="00C413DF">
        <w:rPr>
          <w:rFonts w:cstheme="minorHAnsi"/>
          <w:sz w:val="22"/>
          <w:szCs w:val="22"/>
        </w:rPr>
        <w:lastRenderedPageBreak/>
        <w:t xml:space="preserve">Use Permits and Variances </w:t>
      </w:r>
    </w:p>
    <w:p w14:paraId="7B2A5E2A" w14:textId="77777777" w:rsidR="009361C1" w:rsidRPr="00C413DF" w:rsidRDefault="009361C1" w:rsidP="009361C1">
      <w:pPr>
        <w:pStyle w:val="ListParagraph"/>
        <w:rPr>
          <w:rFonts w:cstheme="minorHAnsi"/>
          <w:sz w:val="22"/>
          <w:szCs w:val="22"/>
        </w:rPr>
      </w:pPr>
    </w:p>
    <w:p w14:paraId="236B6327" w14:textId="77777777" w:rsidR="009361C1" w:rsidRPr="00C413DF" w:rsidRDefault="009361C1" w:rsidP="009361C1">
      <w:pPr>
        <w:pStyle w:val="ListParagraph"/>
        <w:numPr>
          <w:ilvl w:val="0"/>
          <w:numId w:val="8"/>
        </w:numPr>
        <w:rPr>
          <w:rFonts w:cstheme="minorHAnsi"/>
          <w:sz w:val="22"/>
          <w:szCs w:val="22"/>
        </w:rPr>
      </w:pPr>
      <w:r w:rsidRPr="00C413DF">
        <w:rPr>
          <w:rFonts w:cstheme="minorHAnsi"/>
          <w:sz w:val="22"/>
          <w:szCs w:val="22"/>
        </w:rPr>
        <w:t xml:space="preserve">Department Updates and Reports </w:t>
      </w:r>
    </w:p>
    <w:p w14:paraId="69C7863D" w14:textId="77777777" w:rsidR="009361C1" w:rsidRPr="00C413DF" w:rsidRDefault="009361C1" w:rsidP="009361C1">
      <w:pPr>
        <w:pStyle w:val="ListParagraph"/>
        <w:rPr>
          <w:rFonts w:cstheme="minorHAnsi"/>
          <w:sz w:val="22"/>
          <w:szCs w:val="22"/>
        </w:rPr>
      </w:pPr>
    </w:p>
    <w:p w14:paraId="7735A33B" w14:textId="67076EA5" w:rsidR="00DF252E" w:rsidRDefault="00DF252E" w:rsidP="009361C1">
      <w:pPr>
        <w:pStyle w:val="ListParagraph"/>
        <w:numPr>
          <w:ilvl w:val="0"/>
          <w:numId w:val="8"/>
        </w:numPr>
        <w:rPr>
          <w:rFonts w:cstheme="minorHAnsi"/>
          <w:sz w:val="22"/>
          <w:szCs w:val="22"/>
        </w:rPr>
      </w:pPr>
      <w:r>
        <w:rPr>
          <w:rFonts w:cstheme="minorHAnsi"/>
          <w:sz w:val="22"/>
          <w:szCs w:val="22"/>
        </w:rPr>
        <w:t xml:space="preserve">Sewer District Updates </w:t>
      </w:r>
    </w:p>
    <w:p w14:paraId="5FC403B2" w14:textId="77777777" w:rsidR="00DF252E" w:rsidRPr="00DF252E" w:rsidRDefault="00DF252E" w:rsidP="00DF252E">
      <w:pPr>
        <w:pStyle w:val="ListParagraph"/>
        <w:rPr>
          <w:rFonts w:cstheme="minorHAnsi"/>
          <w:sz w:val="22"/>
          <w:szCs w:val="22"/>
        </w:rPr>
      </w:pPr>
    </w:p>
    <w:p w14:paraId="2675BF68" w14:textId="71702B2F" w:rsidR="009361C1" w:rsidRPr="00C413DF" w:rsidRDefault="009361C1" w:rsidP="009361C1">
      <w:pPr>
        <w:pStyle w:val="ListParagraph"/>
        <w:numPr>
          <w:ilvl w:val="0"/>
          <w:numId w:val="8"/>
        </w:numPr>
        <w:rPr>
          <w:rFonts w:cstheme="minorHAnsi"/>
          <w:sz w:val="22"/>
          <w:szCs w:val="22"/>
        </w:rPr>
      </w:pPr>
      <w:r w:rsidRPr="00C413DF">
        <w:rPr>
          <w:rFonts w:cstheme="minorHAnsi"/>
          <w:sz w:val="22"/>
          <w:szCs w:val="22"/>
        </w:rPr>
        <w:t>Contracts</w:t>
      </w:r>
    </w:p>
    <w:p w14:paraId="0E3CCC2E" w14:textId="77777777" w:rsidR="009361C1" w:rsidRPr="00C413DF" w:rsidRDefault="009361C1" w:rsidP="009361C1">
      <w:pPr>
        <w:pStyle w:val="ListParagraph"/>
        <w:numPr>
          <w:ilvl w:val="1"/>
          <w:numId w:val="11"/>
        </w:numPr>
        <w:rPr>
          <w:rFonts w:cstheme="minorHAnsi"/>
          <w:sz w:val="22"/>
          <w:szCs w:val="22"/>
        </w:rPr>
      </w:pPr>
      <w:r w:rsidRPr="00C413DF">
        <w:rPr>
          <w:rFonts w:cstheme="minorHAnsi"/>
          <w:sz w:val="22"/>
          <w:szCs w:val="22"/>
        </w:rPr>
        <w:t xml:space="preserve">New or controversial contracts </w:t>
      </w:r>
    </w:p>
    <w:p w14:paraId="4D71BA8E" w14:textId="77777777" w:rsidR="009361C1" w:rsidRPr="00C413DF" w:rsidRDefault="009361C1" w:rsidP="009361C1">
      <w:pPr>
        <w:pStyle w:val="ListParagraph"/>
        <w:ind w:left="1440"/>
        <w:rPr>
          <w:rFonts w:cstheme="minorHAnsi"/>
          <w:sz w:val="22"/>
          <w:szCs w:val="22"/>
        </w:rPr>
      </w:pPr>
    </w:p>
    <w:p w14:paraId="1F0EBC1E" w14:textId="77777777" w:rsidR="009361C1" w:rsidRPr="00C413DF" w:rsidRDefault="009361C1" w:rsidP="009361C1">
      <w:pPr>
        <w:pStyle w:val="ListParagraph"/>
        <w:numPr>
          <w:ilvl w:val="0"/>
          <w:numId w:val="8"/>
        </w:numPr>
        <w:rPr>
          <w:rFonts w:cstheme="minorHAnsi"/>
          <w:sz w:val="22"/>
          <w:szCs w:val="22"/>
        </w:rPr>
      </w:pPr>
      <w:r w:rsidRPr="00C413DF">
        <w:rPr>
          <w:rFonts w:cstheme="minorHAnsi"/>
          <w:sz w:val="22"/>
          <w:szCs w:val="22"/>
        </w:rPr>
        <w:t>Drainage Liens (multi-year)</w:t>
      </w:r>
    </w:p>
    <w:p w14:paraId="13539F45" w14:textId="77777777" w:rsidR="009361C1" w:rsidRPr="00C413DF" w:rsidRDefault="009361C1" w:rsidP="009361C1">
      <w:pPr>
        <w:pStyle w:val="ListParagraph"/>
        <w:rPr>
          <w:rFonts w:cstheme="minorHAnsi"/>
          <w:sz w:val="22"/>
          <w:szCs w:val="22"/>
        </w:rPr>
      </w:pPr>
    </w:p>
    <w:p w14:paraId="0A11E1C7" w14:textId="77777777" w:rsidR="009361C1" w:rsidRPr="00C413DF" w:rsidRDefault="009361C1" w:rsidP="009361C1">
      <w:pPr>
        <w:pStyle w:val="ListParagraph"/>
        <w:numPr>
          <w:ilvl w:val="0"/>
          <w:numId w:val="8"/>
        </w:numPr>
        <w:rPr>
          <w:rFonts w:cstheme="minorHAnsi"/>
          <w:sz w:val="22"/>
          <w:szCs w:val="22"/>
        </w:rPr>
      </w:pPr>
      <w:r w:rsidRPr="00C413DF">
        <w:rPr>
          <w:rFonts w:cstheme="minorHAnsi"/>
          <w:sz w:val="22"/>
          <w:szCs w:val="22"/>
        </w:rPr>
        <w:t>Policies and MOUs</w:t>
      </w:r>
    </w:p>
    <w:p w14:paraId="6B0F3C3F" w14:textId="77777777" w:rsidR="009361C1" w:rsidRPr="00C413DF" w:rsidRDefault="009361C1" w:rsidP="009361C1">
      <w:pPr>
        <w:pStyle w:val="ListParagraph"/>
        <w:numPr>
          <w:ilvl w:val="1"/>
          <w:numId w:val="12"/>
        </w:numPr>
        <w:rPr>
          <w:rFonts w:cstheme="minorHAnsi"/>
          <w:sz w:val="22"/>
          <w:szCs w:val="22"/>
        </w:rPr>
      </w:pPr>
      <w:r w:rsidRPr="00C413DF">
        <w:rPr>
          <w:rFonts w:cstheme="minorHAnsi"/>
          <w:sz w:val="22"/>
          <w:szCs w:val="22"/>
        </w:rPr>
        <w:t>Major operating policy changes</w:t>
      </w:r>
    </w:p>
    <w:p w14:paraId="42873C7D" w14:textId="77777777" w:rsidR="009361C1" w:rsidRPr="00C413DF" w:rsidRDefault="009361C1" w:rsidP="009361C1">
      <w:pPr>
        <w:pStyle w:val="ListParagraph"/>
        <w:numPr>
          <w:ilvl w:val="1"/>
          <w:numId w:val="12"/>
        </w:numPr>
        <w:rPr>
          <w:rFonts w:cstheme="minorHAnsi"/>
          <w:sz w:val="22"/>
          <w:szCs w:val="22"/>
        </w:rPr>
      </w:pPr>
      <w:r w:rsidRPr="00C413DF">
        <w:rPr>
          <w:rFonts w:cstheme="minorHAnsi"/>
          <w:sz w:val="22"/>
          <w:szCs w:val="22"/>
        </w:rPr>
        <w:t>Memorandums of Understanding with LGUs or JPAs</w:t>
      </w:r>
    </w:p>
    <w:p w14:paraId="59286E23" w14:textId="77777777" w:rsidR="009361C1" w:rsidRPr="00C413DF" w:rsidRDefault="009361C1" w:rsidP="009361C1">
      <w:pPr>
        <w:pStyle w:val="ListParagraph"/>
        <w:ind w:left="1440"/>
        <w:rPr>
          <w:rFonts w:cstheme="minorHAnsi"/>
          <w:sz w:val="22"/>
          <w:szCs w:val="22"/>
        </w:rPr>
      </w:pPr>
      <w:r w:rsidRPr="00C413DF">
        <w:rPr>
          <w:rFonts w:cstheme="minorHAnsi"/>
          <w:sz w:val="22"/>
          <w:szCs w:val="22"/>
        </w:rPr>
        <w:t xml:space="preserve"> </w:t>
      </w:r>
    </w:p>
    <w:p w14:paraId="7F160FAD" w14:textId="77777777" w:rsidR="009361C1" w:rsidRPr="00C413DF" w:rsidRDefault="009361C1" w:rsidP="009361C1">
      <w:pPr>
        <w:pStyle w:val="ListParagraph"/>
        <w:numPr>
          <w:ilvl w:val="0"/>
          <w:numId w:val="8"/>
        </w:numPr>
        <w:rPr>
          <w:rFonts w:cstheme="minorHAnsi"/>
          <w:sz w:val="22"/>
          <w:szCs w:val="22"/>
        </w:rPr>
      </w:pPr>
      <w:r w:rsidRPr="00C413DF">
        <w:rPr>
          <w:rFonts w:cstheme="minorHAnsi"/>
          <w:sz w:val="22"/>
          <w:szCs w:val="22"/>
        </w:rPr>
        <w:t>Items that require Public Notice</w:t>
      </w:r>
    </w:p>
    <w:p w14:paraId="24B29EE7" w14:textId="77777777" w:rsidR="00C76943" w:rsidRPr="002351A0" w:rsidRDefault="00C76943" w:rsidP="002351A0">
      <w:pPr>
        <w:rPr>
          <w:rFonts w:cstheme="minorHAnsi"/>
          <w:sz w:val="22"/>
          <w:szCs w:val="22"/>
        </w:rPr>
        <w:sectPr w:rsidR="00C76943" w:rsidRPr="002351A0" w:rsidSect="00281301">
          <w:type w:val="continuous"/>
          <w:pgSz w:w="12240" w:h="15840"/>
          <w:pgMar w:top="1440" w:right="1440" w:bottom="1440" w:left="1440" w:header="720" w:footer="720" w:gutter="0"/>
          <w:cols w:space="720"/>
          <w:docGrid w:linePitch="360"/>
        </w:sectPr>
      </w:pPr>
    </w:p>
    <w:p w14:paraId="3E527DFB" w14:textId="77777777" w:rsidR="009361C1" w:rsidRPr="00C413DF" w:rsidRDefault="009361C1" w:rsidP="009361C1">
      <w:pPr>
        <w:rPr>
          <w:rFonts w:cstheme="minorHAnsi"/>
          <w:b/>
          <w:bCs/>
          <w:sz w:val="22"/>
          <w:szCs w:val="22"/>
        </w:rPr>
      </w:pPr>
    </w:p>
    <w:p w14:paraId="12F48E07" w14:textId="77777777" w:rsidR="009361C1" w:rsidRPr="00C413DF" w:rsidRDefault="009361C1" w:rsidP="009361C1">
      <w:pPr>
        <w:rPr>
          <w:rFonts w:cstheme="minorHAnsi"/>
          <w:b/>
          <w:bCs/>
          <w:sz w:val="22"/>
          <w:szCs w:val="22"/>
        </w:rPr>
      </w:pPr>
    </w:p>
    <w:p w14:paraId="5968DADE" w14:textId="77777777" w:rsidR="009361C1" w:rsidRPr="00C413DF" w:rsidRDefault="009361C1" w:rsidP="009361C1">
      <w:pPr>
        <w:rPr>
          <w:rFonts w:cstheme="minorHAnsi"/>
          <w:b/>
          <w:bCs/>
          <w:sz w:val="22"/>
          <w:szCs w:val="22"/>
        </w:rPr>
      </w:pPr>
    </w:p>
    <w:p w14:paraId="18233FDB" w14:textId="77777777" w:rsidR="009361C1" w:rsidRPr="00C413DF" w:rsidRDefault="009361C1" w:rsidP="009361C1">
      <w:pPr>
        <w:rPr>
          <w:rFonts w:cstheme="minorHAnsi"/>
          <w:b/>
          <w:bCs/>
          <w:sz w:val="22"/>
          <w:szCs w:val="22"/>
        </w:rPr>
      </w:pPr>
    </w:p>
    <w:p w14:paraId="3A9B43DE" w14:textId="77777777" w:rsidR="009361C1" w:rsidRPr="00C413DF" w:rsidRDefault="009361C1" w:rsidP="009361C1">
      <w:pPr>
        <w:rPr>
          <w:rFonts w:cstheme="minorHAnsi"/>
          <w:b/>
          <w:bCs/>
          <w:sz w:val="22"/>
          <w:szCs w:val="22"/>
        </w:rPr>
      </w:pPr>
    </w:p>
    <w:sectPr w:rsidR="009361C1" w:rsidRPr="00C413DF" w:rsidSect="002813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9A4F6" w14:textId="77777777" w:rsidR="00FA5805" w:rsidRDefault="00FA5805" w:rsidP="00CC0194">
      <w:pPr>
        <w:spacing w:before="0" w:after="0" w:line="240" w:lineRule="auto"/>
      </w:pPr>
      <w:r>
        <w:separator/>
      </w:r>
    </w:p>
  </w:endnote>
  <w:endnote w:type="continuationSeparator" w:id="0">
    <w:p w14:paraId="4BC72843" w14:textId="77777777" w:rsidR="00FA5805" w:rsidRDefault="00FA5805" w:rsidP="00CC01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854481"/>
      <w:docPartObj>
        <w:docPartGallery w:val="Page Numbers (Bottom of Page)"/>
        <w:docPartUnique/>
      </w:docPartObj>
    </w:sdtPr>
    <w:sdtEndPr>
      <w:rPr>
        <w:color w:val="7F7F7F" w:themeColor="background1" w:themeShade="7F"/>
        <w:spacing w:val="60"/>
      </w:rPr>
    </w:sdtEndPr>
    <w:sdtContent>
      <w:p w14:paraId="4AC8148A" w14:textId="75EEFEF9" w:rsidR="00FD61F2" w:rsidRDefault="00FD61F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580E16A" w14:textId="77777777" w:rsidR="00DE3641" w:rsidRDefault="00DE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A674" w14:textId="77777777" w:rsidR="00FA5805" w:rsidRDefault="00FA5805" w:rsidP="00CC0194">
      <w:pPr>
        <w:spacing w:before="0" w:after="0" w:line="240" w:lineRule="auto"/>
      </w:pPr>
      <w:r>
        <w:separator/>
      </w:r>
    </w:p>
  </w:footnote>
  <w:footnote w:type="continuationSeparator" w:id="0">
    <w:p w14:paraId="5A213D5B" w14:textId="77777777" w:rsidR="00FA5805" w:rsidRDefault="00FA5805" w:rsidP="00CC01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664A" w14:textId="7EAF62A7" w:rsidR="00CC0194" w:rsidRDefault="00CC0194">
    <w:pPr>
      <w:pStyle w:val="Header"/>
    </w:pPr>
    <w:r>
      <w:t xml:space="preserve">Le Sueur County Board Operating Procedures </w:t>
    </w:r>
  </w:p>
  <w:p w14:paraId="0A8AE374" w14:textId="7D20685A" w:rsidR="00CC0194" w:rsidRDefault="00CC0194">
    <w:pPr>
      <w:pStyle w:val="Header"/>
    </w:pPr>
    <w:r>
      <w:t>January 202</w:t>
    </w:r>
    <w:r w:rsidR="0027578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DCB37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03A0C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253F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B4DAA4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EEC9F3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65554E"/>
    <w:multiLevelType w:val="hybridMultilevel"/>
    <w:tmpl w:val="9330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A6BFF"/>
    <w:multiLevelType w:val="hybridMultilevel"/>
    <w:tmpl w:val="F202E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6E685E"/>
    <w:multiLevelType w:val="hybridMultilevel"/>
    <w:tmpl w:val="6EC86F1C"/>
    <w:lvl w:ilvl="0" w:tplc="BE74F0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0FC1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416FC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7307EC"/>
    <w:multiLevelType w:val="hybridMultilevel"/>
    <w:tmpl w:val="EC1481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84B16"/>
    <w:multiLevelType w:val="hybridMultilevel"/>
    <w:tmpl w:val="A7FE4EB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D354913"/>
    <w:multiLevelType w:val="hybridMultilevel"/>
    <w:tmpl w:val="D91E0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4AC0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7A36EF0"/>
    <w:multiLevelType w:val="hybridMultilevel"/>
    <w:tmpl w:val="4522890A"/>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F9352C"/>
    <w:multiLevelType w:val="hybridMultilevel"/>
    <w:tmpl w:val="70840A50"/>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FD056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4A04FE"/>
    <w:multiLevelType w:val="hybridMultilevel"/>
    <w:tmpl w:val="E0943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15280"/>
    <w:multiLevelType w:val="hybridMultilevel"/>
    <w:tmpl w:val="6FFA2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E6B7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4A0A50"/>
    <w:multiLevelType w:val="hybridMultilevel"/>
    <w:tmpl w:val="229ACF1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0EA2170"/>
    <w:multiLevelType w:val="hybridMultilevel"/>
    <w:tmpl w:val="E42E3498"/>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162119"/>
    <w:multiLevelType w:val="hybridMultilevel"/>
    <w:tmpl w:val="E45661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CC3DFE"/>
    <w:multiLevelType w:val="hybridMultilevel"/>
    <w:tmpl w:val="99001B8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44CFCC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807DAE"/>
    <w:multiLevelType w:val="hybridMultilevel"/>
    <w:tmpl w:val="FD0C81F2"/>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30346C"/>
    <w:multiLevelType w:val="hybridMultilevel"/>
    <w:tmpl w:val="9B3A6778"/>
    <w:lvl w:ilvl="0" w:tplc="47481A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71113">
    <w:abstractNumId w:val="7"/>
  </w:num>
  <w:num w:numId="2" w16cid:durableId="2105220053">
    <w:abstractNumId w:val="12"/>
  </w:num>
  <w:num w:numId="3" w16cid:durableId="633605094">
    <w:abstractNumId w:val="26"/>
  </w:num>
  <w:num w:numId="4" w16cid:durableId="1650943102">
    <w:abstractNumId w:val="10"/>
  </w:num>
  <w:num w:numId="5" w16cid:durableId="2101825329">
    <w:abstractNumId w:val="23"/>
  </w:num>
  <w:num w:numId="6" w16cid:durableId="1487552633">
    <w:abstractNumId w:val="20"/>
  </w:num>
  <w:num w:numId="7" w16cid:durableId="1397969713">
    <w:abstractNumId w:val="11"/>
  </w:num>
  <w:num w:numId="8" w16cid:durableId="1427113407">
    <w:abstractNumId w:val="17"/>
  </w:num>
  <w:num w:numId="9" w16cid:durableId="235163956">
    <w:abstractNumId w:val="22"/>
  </w:num>
  <w:num w:numId="10" w16cid:durableId="1196622895">
    <w:abstractNumId w:val="14"/>
  </w:num>
  <w:num w:numId="11" w16cid:durableId="13117338">
    <w:abstractNumId w:val="21"/>
  </w:num>
  <w:num w:numId="12" w16cid:durableId="1055544485">
    <w:abstractNumId w:val="25"/>
  </w:num>
  <w:num w:numId="13" w16cid:durableId="94903061">
    <w:abstractNumId w:val="15"/>
  </w:num>
  <w:num w:numId="14" w16cid:durableId="886844365">
    <w:abstractNumId w:val="5"/>
  </w:num>
  <w:num w:numId="15" w16cid:durableId="1372151310">
    <w:abstractNumId w:val="1"/>
  </w:num>
  <w:num w:numId="16" w16cid:durableId="1321738641">
    <w:abstractNumId w:val="19"/>
  </w:num>
  <w:num w:numId="17" w16cid:durableId="1155679939">
    <w:abstractNumId w:val="4"/>
  </w:num>
  <w:num w:numId="18" w16cid:durableId="1736590881">
    <w:abstractNumId w:val="0"/>
  </w:num>
  <w:num w:numId="19" w16cid:durableId="741948392">
    <w:abstractNumId w:val="16"/>
  </w:num>
  <w:num w:numId="20" w16cid:durableId="1645117320">
    <w:abstractNumId w:val="2"/>
  </w:num>
  <w:num w:numId="21" w16cid:durableId="867261557">
    <w:abstractNumId w:val="13"/>
  </w:num>
  <w:num w:numId="22" w16cid:durableId="489323556">
    <w:abstractNumId w:val="24"/>
  </w:num>
  <w:num w:numId="23" w16cid:durableId="1407075499">
    <w:abstractNumId w:val="8"/>
  </w:num>
  <w:num w:numId="24" w16cid:durableId="5913510">
    <w:abstractNumId w:val="3"/>
  </w:num>
  <w:num w:numId="25" w16cid:durableId="150144220">
    <w:abstractNumId w:val="9"/>
  </w:num>
  <w:num w:numId="26" w16cid:durableId="1850168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105777">
    <w:abstractNumId w:val="6"/>
  </w:num>
  <w:num w:numId="28" w16cid:durableId="19078404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49"/>
    <w:rsid w:val="00004D63"/>
    <w:rsid w:val="0002011F"/>
    <w:rsid w:val="000659D2"/>
    <w:rsid w:val="00085089"/>
    <w:rsid w:val="000B1DE5"/>
    <w:rsid w:val="000B21A7"/>
    <w:rsid w:val="000C1453"/>
    <w:rsid w:val="000C7E3D"/>
    <w:rsid w:val="000F0AF4"/>
    <w:rsid w:val="00116FA5"/>
    <w:rsid w:val="001208A5"/>
    <w:rsid w:val="00154319"/>
    <w:rsid w:val="00156B66"/>
    <w:rsid w:val="00157DB9"/>
    <w:rsid w:val="00187956"/>
    <w:rsid w:val="00194115"/>
    <w:rsid w:val="001A1DAB"/>
    <w:rsid w:val="001A33A8"/>
    <w:rsid w:val="001A7053"/>
    <w:rsid w:val="001A721F"/>
    <w:rsid w:val="001B4419"/>
    <w:rsid w:val="001C6D60"/>
    <w:rsid w:val="001D6139"/>
    <w:rsid w:val="002351A0"/>
    <w:rsid w:val="00252D95"/>
    <w:rsid w:val="0025707F"/>
    <w:rsid w:val="00275785"/>
    <w:rsid w:val="00281301"/>
    <w:rsid w:val="002906AB"/>
    <w:rsid w:val="002B34A8"/>
    <w:rsid w:val="002B3EB3"/>
    <w:rsid w:val="002D38E7"/>
    <w:rsid w:val="002E17FC"/>
    <w:rsid w:val="002F25B4"/>
    <w:rsid w:val="00301110"/>
    <w:rsid w:val="00304049"/>
    <w:rsid w:val="003216CA"/>
    <w:rsid w:val="00330BC1"/>
    <w:rsid w:val="00333400"/>
    <w:rsid w:val="00377E15"/>
    <w:rsid w:val="00377F27"/>
    <w:rsid w:val="00392AE5"/>
    <w:rsid w:val="003A60C0"/>
    <w:rsid w:val="004064F4"/>
    <w:rsid w:val="00435451"/>
    <w:rsid w:val="0043712E"/>
    <w:rsid w:val="00443844"/>
    <w:rsid w:val="00447D00"/>
    <w:rsid w:val="00457F8B"/>
    <w:rsid w:val="00470C57"/>
    <w:rsid w:val="00473EBB"/>
    <w:rsid w:val="004A64CD"/>
    <w:rsid w:val="004E325B"/>
    <w:rsid w:val="004F7B8D"/>
    <w:rsid w:val="005146CD"/>
    <w:rsid w:val="0052350B"/>
    <w:rsid w:val="00553F9F"/>
    <w:rsid w:val="005541EE"/>
    <w:rsid w:val="00570B4C"/>
    <w:rsid w:val="00582867"/>
    <w:rsid w:val="00593FD5"/>
    <w:rsid w:val="0059574F"/>
    <w:rsid w:val="005A6F13"/>
    <w:rsid w:val="005A7497"/>
    <w:rsid w:val="005B3E20"/>
    <w:rsid w:val="005C29E4"/>
    <w:rsid w:val="005D766A"/>
    <w:rsid w:val="005E00E4"/>
    <w:rsid w:val="005F635B"/>
    <w:rsid w:val="0061351E"/>
    <w:rsid w:val="00624835"/>
    <w:rsid w:val="00655B2B"/>
    <w:rsid w:val="00663090"/>
    <w:rsid w:val="0067459D"/>
    <w:rsid w:val="006961B4"/>
    <w:rsid w:val="006A19C4"/>
    <w:rsid w:val="006B0BD6"/>
    <w:rsid w:val="006D0601"/>
    <w:rsid w:val="007379EC"/>
    <w:rsid w:val="00751963"/>
    <w:rsid w:val="00783573"/>
    <w:rsid w:val="007B3D49"/>
    <w:rsid w:val="007E27EF"/>
    <w:rsid w:val="007E5D2E"/>
    <w:rsid w:val="007F15B1"/>
    <w:rsid w:val="007F76EC"/>
    <w:rsid w:val="0081581E"/>
    <w:rsid w:val="0083354D"/>
    <w:rsid w:val="008455D2"/>
    <w:rsid w:val="008626E4"/>
    <w:rsid w:val="00874B75"/>
    <w:rsid w:val="00891D03"/>
    <w:rsid w:val="00894D4A"/>
    <w:rsid w:val="0089763E"/>
    <w:rsid w:val="008B0433"/>
    <w:rsid w:val="008D4157"/>
    <w:rsid w:val="008E7AD1"/>
    <w:rsid w:val="008F4634"/>
    <w:rsid w:val="00903E52"/>
    <w:rsid w:val="00906D61"/>
    <w:rsid w:val="009361C1"/>
    <w:rsid w:val="00946BFC"/>
    <w:rsid w:val="0095040D"/>
    <w:rsid w:val="00964375"/>
    <w:rsid w:val="00967596"/>
    <w:rsid w:val="00975B09"/>
    <w:rsid w:val="009840AC"/>
    <w:rsid w:val="00984B29"/>
    <w:rsid w:val="00985DDA"/>
    <w:rsid w:val="009A6AC9"/>
    <w:rsid w:val="009F3667"/>
    <w:rsid w:val="00A06B81"/>
    <w:rsid w:val="00A07411"/>
    <w:rsid w:val="00A302A7"/>
    <w:rsid w:val="00A863A1"/>
    <w:rsid w:val="00AA13B2"/>
    <w:rsid w:val="00AA6D45"/>
    <w:rsid w:val="00AC662E"/>
    <w:rsid w:val="00B15E3E"/>
    <w:rsid w:val="00B25EAC"/>
    <w:rsid w:val="00B25FCB"/>
    <w:rsid w:val="00B434A2"/>
    <w:rsid w:val="00B53C06"/>
    <w:rsid w:val="00BA776D"/>
    <w:rsid w:val="00BB3809"/>
    <w:rsid w:val="00BC1741"/>
    <w:rsid w:val="00BD2C46"/>
    <w:rsid w:val="00BD5883"/>
    <w:rsid w:val="00BE16F7"/>
    <w:rsid w:val="00C353D1"/>
    <w:rsid w:val="00C40C92"/>
    <w:rsid w:val="00C413DF"/>
    <w:rsid w:val="00C52549"/>
    <w:rsid w:val="00C53E14"/>
    <w:rsid w:val="00C54545"/>
    <w:rsid w:val="00C6634E"/>
    <w:rsid w:val="00C6720D"/>
    <w:rsid w:val="00C7193A"/>
    <w:rsid w:val="00C76943"/>
    <w:rsid w:val="00CB4949"/>
    <w:rsid w:val="00CC0194"/>
    <w:rsid w:val="00CD61C8"/>
    <w:rsid w:val="00D107FB"/>
    <w:rsid w:val="00D23707"/>
    <w:rsid w:val="00D371AE"/>
    <w:rsid w:val="00D60733"/>
    <w:rsid w:val="00D76C3C"/>
    <w:rsid w:val="00DA1678"/>
    <w:rsid w:val="00DB04FD"/>
    <w:rsid w:val="00DB7DCB"/>
    <w:rsid w:val="00DE3641"/>
    <w:rsid w:val="00DF252E"/>
    <w:rsid w:val="00E00177"/>
    <w:rsid w:val="00E46709"/>
    <w:rsid w:val="00E6057A"/>
    <w:rsid w:val="00E9620A"/>
    <w:rsid w:val="00EE65E1"/>
    <w:rsid w:val="00F10CEC"/>
    <w:rsid w:val="00F3158B"/>
    <w:rsid w:val="00F37874"/>
    <w:rsid w:val="00F449C1"/>
    <w:rsid w:val="00FA5805"/>
    <w:rsid w:val="00FC59D9"/>
    <w:rsid w:val="00FD61F2"/>
    <w:rsid w:val="00FF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43D01"/>
  <w15:chartTrackingRefBased/>
  <w15:docId w15:val="{3AB65522-5611-4EE6-8EC8-5F236478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F"/>
  </w:style>
  <w:style w:type="paragraph" w:styleId="Heading1">
    <w:name w:val="heading 1"/>
    <w:basedOn w:val="Normal"/>
    <w:next w:val="Normal"/>
    <w:link w:val="Heading1Char"/>
    <w:uiPriority w:val="9"/>
    <w:qFormat/>
    <w:rsid w:val="00C413D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413D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413DF"/>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C413DF"/>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C413DF"/>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C413DF"/>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C413DF"/>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C413D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413D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D49"/>
    <w:pPr>
      <w:ind w:left="720"/>
      <w:contextualSpacing/>
    </w:pPr>
  </w:style>
  <w:style w:type="paragraph" w:customStyle="1" w:styleId="Default">
    <w:name w:val="Default"/>
    <w:rsid w:val="004E325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C0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194"/>
  </w:style>
  <w:style w:type="paragraph" w:styleId="Footer">
    <w:name w:val="footer"/>
    <w:basedOn w:val="Normal"/>
    <w:link w:val="FooterChar"/>
    <w:uiPriority w:val="99"/>
    <w:unhideWhenUsed/>
    <w:rsid w:val="00CC0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194"/>
  </w:style>
  <w:style w:type="paragraph" w:styleId="NoSpacing">
    <w:name w:val="No Spacing"/>
    <w:link w:val="NoSpacingChar"/>
    <w:uiPriority w:val="1"/>
    <w:qFormat/>
    <w:rsid w:val="00C413DF"/>
    <w:pPr>
      <w:spacing w:after="0" w:line="240" w:lineRule="auto"/>
    </w:pPr>
  </w:style>
  <w:style w:type="character" w:customStyle="1" w:styleId="NoSpacingChar">
    <w:name w:val="No Spacing Char"/>
    <w:basedOn w:val="DefaultParagraphFont"/>
    <w:link w:val="NoSpacing"/>
    <w:uiPriority w:val="1"/>
    <w:rsid w:val="00D23707"/>
  </w:style>
  <w:style w:type="character" w:customStyle="1" w:styleId="Heading1Char">
    <w:name w:val="Heading 1 Char"/>
    <w:basedOn w:val="DefaultParagraphFont"/>
    <w:link w:val="Heading1"/>
    <w:uiPriority w:val="9"/>
    <w:rsid w:val="00C413DF"/>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C413DF"/>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C413DF"/>
    <w:rPr>
      <w:caps/>
      <w:color w:val="1F3763" w:themeColor="accent1" w:themeShade="7F"/>
      <w:spacing w:val="15"/>
    </w:rPr>
  </w:style>
  <w:style w:type="character" w:customStyle="1" w:styleId="Heading4Char">
    <w:name w:val="Heading 4 Char"/>
    <w:basedOn w:val="DefaultParagraphFont"/>
    <w:link w:val="Heading4"/>
    <w:uiPriority w:val="9"/>
    <w:semiHidden/>
    <w:rsid w:val="00C413DF"/>
    <w:rPr>
      <w:caps/>
      <w:color w:val="2F5496" w:themeColor="accent1" w:themeShade="BF"/>
      <w:spacing w:val="10"/>
    </w:rPr>
  </w:style>
  <w:style w:type="character" w:customStyle="1" w:styleId="Heading5Char">
    <w:name w:val="Heading 5 Char"/>
    <w:basedOn w:val="DefaultParagraphFont"/>
    <w:link w:val="Heading5"/>
    <w:uiPriority w:val="9"/>
    <w:semiHidden/>
    <w:rsid w:val="00C413DF"/>
    <w:rPr>
      <w:caps/>
      <w:color w:val="2F5496" w:themeColor="accent1" w:themeShade="BF"/>
      <w:spacing w:val="10"/>
    </w:rPr>
  </w:style>
  <w:style w:type="character" w:customStyle="1" w:styleId="Heading6Char">
    <w:name w:val="Heading 6 Char"/>
    <w:basedOn w:val="DefaultParagraphFont"/>
    <w:link w:val="Heading6"/>
    <w:uiPriority w:val="9"/>
    <w:semiHidden/>
    <w:rsid w:val="00C413DF"/>
    <w:rPr>
      <w:caps/>
      <w:color w:val="2F5496" w:themeColor="accent1" w:themeShade="BF"/>
      <w:spacing w:val="10"/>
    </w:rPr>
  </w:style>
  <w:style w:type="character" w:customStyle="1" w:styleId="Heading7Char">
    <w:name w:val="Heading 7 Char"/>
    <w:basedOn w:val="DefaultParagraphFont"/>
    <w:link w:val="Heading7"/>
    <w:uiPriority w:val="9"/>
    <w:semiHidden/>
    <w:rsid w:val="00C413DF"/>
    <w:rPr>
      <w:caps/>
      <w:color w:val="2F5496" w:themeColor="accent1" w:themeShade="BF"/>
      <w:spacing w:val="10"/>
    </w:rPr>
  </w:style>
  <w:style w:type="character" w:customStyle="1" w:styleId="Heading8Char">
    <w:name w:val="Heading 8 Char"/>
    <w:basedOn w:val="DefaultParagraphFont"/>
    <w:link w:val="Heading8"/>
    <w:uiPriority w:val="9"/>
    <w:semiHidden/>
    <w:rsid w:val="00C413DF"/>
    <w:rPr>
      <w:caps/>
      <w:spacing w:val="10"/>
      <w:sz w:val="18"/>
      <w:szCs w:val="18"/>
    </w:rPr>
  </w:style>
  <w:style w:type="character" w:customStyle="1" w:styleId="Heading9Char">
    <w:name w:val="Heading 9 Char"/>
    <w:basedOn w:val="DefaultParagraphFont"/>
    <w:link w:val="Heading9"/>
    <w:uiPriority w:val="9"/>
    <w:semiHidden/>
    <w:rsid w:val="00C413DF"/>
    <w:rPr>
      <w:i/>
      <w:iCs/>
      <w:caps/>
      <w:spacing w:val="10"/>
      <w:sz w:val="18"/>
      <w:szCs w:val="18"/>
    </w:rPr>
  </w:style>
  <w:style w:type="paragraph" w:styleId="Caption">
    <w:name w:val="caption"/>
    <w:basedOn w:val="Normal"/>
    <w:next w:val="Normal"/>
    <w:uiPriority w:val="35"/>
    <w:semiHidden/>
    <w:unhideWhenUsed/>
    <w:qFormat/>
    <w:rsid w:val="00C413DF"/>
    <w:rPr>
      <w:b/>
      <w:bCs/>
      <w:color w:val="2F5496" w:themeColor="accent1" w:themeShade="BF"/>
      <w:sz w:val="16"/>
      <w:szCs w:val="16"/>
    </w:rPr>
  </w:style>
  <w:style w:type="paragraph" w:styleId="Title">
    <w:name w:val="Title"/>
    <w:basedOn w:val="Normal"/>
    <w:next w:val="Normal"/>
    <w:link w:val="TitleChar"/>
    <w:uiPriority w:val="10"/>
    <w:qFormat/>
    <w:rsid w:val="00C413D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C413DF"/>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C413D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413DF"/>
    <w:rPr>
      <w:caps/>
      <w:color w:val="595959" w:themeColor="text1" w:themeTint="A6"/>
      <w:spacing w:val="10"/>
      <w:sz w:val="21"/>
      <w:szCs w:val="21"/>
    </w:rPr>
  </w:style>
  <w:style w:type="character" w:styleId="Strong">
    <w:name w:val="Strong"/>
    <w:uiPriority w:val="22"/>
    <w:qFormat/>
    <w:rsid w:val="00C413DF"/>
    <w:rPr>
      <w:b/>
      <w:bCs/>
    </w:rPr>
  </w:style>
  <w:style w:type="character" w:styleId="Emphasis">
    <w:name w:val="Emphasis"/>
    <w:uiPriority w:val="20"/>
    <w:qFormat/>
    <w:rsid w:val="00C413DF"/>
    <w:rPr>
      <w:caps/>
      <w:color w:val="1F3763" w:themeColor="accent1" w:themeShade="7F"/>
      <w:spacing w:val="5"/>
    </w:rPr>
  </w:style>
  <w:style w:type="paragraph" w:styleId="Quote">
    <w:name w:val="Quote"/>
    <w:basedOn w:val="Normal"/>
    <w:next w:val="Normal"/>
    <w:link w:val="QuoteChar"/>
    <w:uiPriority w:val="29"/>
    <w:qFormat/>
    <w:rsid w:val="00C413DF"/>
    <w:rPr>
      <w:i/>
      <w:iCs/>
      <w:sz w:val="24"/>
      <w:szCs w:val="24"/>
    </w:rPr>
  </w:style>
  <w:style w:type="character" w:customStyle="1" w:styleId="QuoteChar">
    <w:name w:val="Quote Char"/>
    <w:basedOn w:val="DefaultParagraphFont"/>
    <w:link w:val="Quote"/>
    <w:uiPriority w:val="29"/>
    <w:rsid w:val="00C413DF"/>
    <w:rPr>
      <w:i/>
      <w:iCs/>
      <w:sz w:val="24"/>
      <w:szCs w:val="24"/>
    </w:rPr>
  </w:style>
  <w:style w:type="paragraph" w:styleId="IntenseQuote">
    <w:name w:val="Intense Quote"/>
    <w:basedOn w:val="Normal"/>
    <w:next w:val="Normal"/>
    <w:link w:val="IntenseQuoteChar"/>
    <w:uiPriority w:val="30"/>
    <w:qFormat/>
    <w:rsid w:val="00C413DF"/>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C413DF"/>
    <w:rPr>
      <w:color w:val="4472C4" w:themeColor="accent1"/>
      <w:sz w:val="24"/>
      <w:szCs w:val="24"/>
    </w:rPr>
  </w:style>
  <w:style w:type="character" w:styleId="SubtleEmphasis">
    <w:name w:val="Subtle Emphasis"/>
    <w:uiPriority w:val="19"/>
    <w:qFormat/>
    <w:rsid w:val="00C413DF"/>
    <w:rPr>
      <w:i/>
      <w:iCs/>
      <w:color w:val="1F3763" w:themeColor="accent1" w:themeShade="7F"/>
    </w:rPr>
  </w:style>
  <w:style w:type="character" w:styleId="IntenseEmphasis">
    <w:name w:val="Intense Emphasis"/>
    <w:uiPriority w:val="21"/>
    <w:qFormat/>
    <w:rsid w:val="00C413DF"/>
    <w:rPr>
      <w:b/>
      <w:bCs/>
      <w:caps/>
      <w:color w:val="1F3763" w:themeColor="accent1" w:themeShade="7F"/>
      <w:spacing w:val="10"/>
    </w:rPr>
  </w:style>
  <w:style w:type="character" w:styleId="SubtleReference">
    <w:name w:val="Subtle Reference"/>
    <w:uiPriority w:val="31"/>
    <w:qFormat/>
    <w:rsid w:val="00C413DF"/>
    <w:rPr>
      <w:b/>
      <w:bCs/>
      <w:color w:val="4472C4" w:themeColor="accent1"/>
    </w:rPr>
  </w:style>
  <w:style w:type="character" w:styleId="IntenseReference">
    <w:name w:val="Intense Reference"/>
    <w:uiPriority w:val="32"/>
    <w:qFormat/>
    <w:rsid w:val="00C413DF"/>
    <w:rPr>
      <w:b/>
      <w:bCs/>
      <w:i/>
      <w:iCs/>
      <w:caps/>
      <w:color w:val="4472C4" w:themeColor="accent1"/>
    </w:rPr>
  </w:style>
  <w:style w:type="character" w:styleId="BookTitle">
    <w:name w:val="Book Title"/>
    <w:uiPriority w:val="33"/>
    <w:qFormat/>
    <w:rsid w:val="00C413DF"/>
    <w:rPr>
      <w:b/>
      <w:bCs/>
      <w:i/>
      <w:iCs/>
      <w:spacing w:val="0"/>
    </w:rPr>
  </w:style>
  <w:style w:type="paragraph" w:styleId="TOCHeading">
    <w:name w:val="TOC Heading"/>
    <w:basedOn w:val="Heading1"/>
    <w:next w:val="Normal"/>
    <w:uiPriority w:val="39"/>
    <w:semiHidden/>
    <w:unhideWhenUsed/>
    <w:qFormat/>
    <w:rsid w:val="00C413DF"/>
    <w:pPr>
      <w:outlineLvl w:val="9"/>
    </w:pPr>
  </w:style>
  <w:style w:type="paragraph" w:styleId="NormalWeb">
    <w:name w:val="Normal (Web)"/>
    <w:basedOn w:val="Normal"/>
    <w:uiPriority w:val="99"/>
    <w:semiHidden/>
    <w:unhideWhenUsed/>
    <w:rsid w:val="00DE3641"/>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6D6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6D45"/>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6421">
      <w:bodyDiv w:val="1"/>
      <w:marLeft w:val="0"/>
      <w:marRight w:val="0"/>
      <w:marTop w:val="0"/>
      <w:marBottom w:val="0"/>
      <w:divBdr>
        <w:top w:val="none" w:sz="0" w:space="0" w:color="auto"/>
        <w:left w:val="none" w:sz="0" w:space="0" w:color="auto"/>
        <w:bottom w:val="none" w:sz="0" w:space="0" w:color="auto"/>
        <w:right w:val="none" w:sz="0" w:space="0" w:color="auto"/>
      </w:divBdr>
    </w:div>
    <w:div w:id="130220162">
      <w:bodyDiv w:val="1"/>
      <w:marLeft w:val="0"/>
      <w:marRight w:val="0"/>
      <w:marTop w:val="0"/>
      <w:marBottom w:val="0"/>
      <w:divBdr>
        <w:top w:val="none" w:sz="0" w:space="0" w:color="auto"/>
        <w:left w:val="none" w:sz="0" w:space="0" w:color="auto"/>
        <w:bottom w:val="none" w:sz="0" w:space="0" w:color="auto"/>
        <w:right w:val="none" w:sz="0" w:space="0" w:color="auto"/>
      </w:divBdr>
    </w:div>
    <w:div w:id="617180421">
      <w:bodyDiv w:val="1"/>
      <w:marLeft w:val="0"/>
      <w:marRight w:val="0"/>
      <w:marTop w:val="0"/>
      <w:marBottom w:val="0"/>
      <w:divBdr>
        <w:top w:val="none" w:sz="0" w:space="0" w:color="auto"/>
        <w:left w:val="none" w:sz="0" w:space="0" w:color="auto"/>
        <w:bottom w:val="none" w:sz="0" w:space="0" w:color="auto"/>
        <w:right w:val="none" w:sz="0" w:space="0" w:color="auto"/>
      </w:divBdr>
    </w:div>
    <w:div w:id="667707337">
      <w:bodyDiv w:val="1"/>
      <w:marLeft w:val="0"/>
      <w:marRight w:val="0"/>
      <w:marTop w:val="0"/>
      <w:marBottom w:val="0"/>
      <w:divBdr>
        <w:top w:val="none" w:sz="0" w:space="0" w:color="auto"/>
        <w:left w:val="none" w:sz="0" w:space="0" w:color="auto"/>
        <w:bottom w:val="none" w:sz="0" w:space="0" w:color="auto"/>
        <w:right w:val="none" w:sz="0" w:space="0" w:color="auto"/>
      </w:divBdr>
    </w:div>
    <w:div w:id="716590599">
      <w:bodyDiv w:val="1"/>
      <w:marLeft w:val="0"/>
      <w:marRight w:val="0"/>
      <w:marTop w:val="0"/>
      <w:marBottom w:val="0"/>
      <w:divBdr>
        <w:top w:val="none" w:sz="0" w:space="0" w:color="auto"/>
        <w:left w:val="none" w:sz="0" w:space="0" w:color="auto"/>
        <w:bottom w:val="none" w:sz="0" w:space="0" w:color="auto"/>
        <w:right w:val="none" w:sz="0" w:space="0" w:color="auto"/>
      </w:divBdr>
    </w:div>
    <w:div w:id="754742096">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940647104">
      <w:bodyDiv w:val="1"/>
      <w:marLeft w:val="0"/>
      <w:marRight w:val="0"/>
      <w:marTop w:val="0"/>
      <w:marBottom w:val="0"/>
      <w:divBdr>
        <w:top w:val="none" w:sz="0" w:space="0" w:color="auto"/>
        <w:left w:val="none" w:sz="0" w:space="0" w:color="auto"/>
        <w:bottom w:val="none" w:sz="0" w:space="0" w:color="auto"/>
        <w:right w:val="none" w:sz="0" w:space="0" w:color="auto"/>
      </w:divBdr>
    </w:div>
    <w:div w:id="1005284886">
      <w:bodyDiv w:val="1"/>
      <w:marLeft w:val="0"/>
      <w:marRight w:val="0"/>
      <w:marTop w:val="0"/>
      <w:marBottom w:val="0"/>
      <w:divBdr>
        <w:top w:val="none" w:sz="0" w:space="0" w:color="auto"/>
        <w:left w:val="none" w:sz="0" w:space="0" w:color="auto"/>
        <w:bottom w:val="none" w:sz="0" w:space="0" w:color="auto"/>
        <w:right w:val="none" w:sz="0" w:space="0" w:color="auto"/>
      </w:divBdr>
    </w:div>
    <w:div w:id="1201867662">
      <w:bodyDiv w:val="1"/>
      <w:marLeft w:val="0"/>
      <w:marRight w:val="0"/>
      <w:marTop w:val="0"/>
      <w:marBottom w:val="0"/>
      <w:divBdr>
        <w:top w:val="none" w:sz="0" w:space="0" w:color="auto"/>
        <w:left w:val="none" w:sz="0" w:space="0" w:color="auto"/>
        <w:bottom w:val="none" w:sz="0" w:space="0" w:color="auto"/>
        <w:right w:val="none" w:sz="0" w:space="0" w:color="auto"/>
      </w:divBdr>
    </w:div>
    <w:div w:id="1538737451">
      <w:bodyDiv w:val="1"/>
      <w:marLeft w:val="0"/>
      <w:marRight w:val="0"/>
      <w:marTop w:val="0"/>
      <w:marBottom w:val="0"/>
      <w:divBdr>
        <w:top w:val="none" w:sz="0" w:space="0" w:color="auto"/>
        <w:left w:val="none" w:sz="0" w:space="0" w:color="auto"/>
        <w:bottom w:val="none" w:sz="0" w:space="0" w:color="auto"/>
        <w:right w:val="none" w:sz="0" w:space="0" w:color="auto"/>
      </w:divBdr>
    </w:div>
    <w:div w:id="184524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6370-35B6-49F7-B917-149D6AD0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38</Pages>
  <Words>10009</Words>
  <Characters>57054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Le Sueur County Board of commissioners             operating procedures                 Adopted January x, 2026</vt:lpstr>
    </vt:vector>
  </TitlesOfParts>
  <Company/>
  <LinksUpToDate>false</LinksUpToDate>
  <CharactersWithSpaces>66930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Sueur County Board of commissioners             operating procedures                 Adopted January 6, 2026</dc:title>
  <dc:subject/>
  <dc:creator>Martin, Joe</dc:creator>
  <cp:keywords/>
  <dc:description/>
  <cp:lastModifiedBy>Martin, Joe</cp:lastModifiedBy>
  <cp:revision>9</cp:revision>
  <cp:lastPrinted>2023-12-18T19:30:00Z</cp:lastPrinted>
  <dcterms:created xsi:type="dcterms:W3CDTF">2025-11-10T23:00:00Z</dcterms:created>
  <dcterms:modified xsi:type="dcterms:W3CDTF">2025-12-22T15:26:00Z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2023-10-26T19:03:45Z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eb7a7b31-ee42-4eae-b67b-55c81639d81a</vt:lpwstr>
  </property>
  <property fmtid="{D5CDD505-2E9C-101B-9397-08002B2CF9AE}" pid="7" name="MSIP_Label_defa4170-0d19-0005-0004-bc88714345d2_ActionId">
    <vt:lpwstr>12bd712f-7300-4a9c-9c03-4d1a8ba245b5</vt:lpwstr>
  </property>
  <property fmtid="{D5CDD505-2E9C-101B-9397-08002B2CF9AE}" pid="8" name="MSIP_Label_defa4170-0d19-0005-0004-bc88714345d2_ContentBits">
    <vt:lpwstr>0</vt:lpwstr>
  </property>
</Properties>
</file>